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137B" w14:textId="1EBF2159" w:rsidR="00265BF6" w:rsidRPr="003E37A8" w:rsidRDefault="00300477" w:rsidP="003E37A8">
      <w:pPr>
        <w:spacing w:line="276" w:lineRule="auto"/>
        <w:ind w:left="2" w:hanging="4"/>
        <w:jc w:val="center"/>
        <w:rPr>
          <w:rFonts w:ascii="Calibri" w:eastAsia="Calibri" w:hAnsi="Calibri" w:cs="Calibri"/>
          <w:sz w:val="40"/>
          <w:szCs w:val="40"/>
          <w:u w:val="single"/>
        </w:rPr>
      </w:pPr>
      <w:r w:rsidRPr="003E37A8">
        <w:rPr>
          <w:rFonts w:ascii="Calibri" w:eastAsia="Calibri" w:hAnsi="Calibri" w:cs="Calibri"/>
          <w:b/>
          <w:sz w:val="40"/>
          <w:szCs w:val="40"/>
          <w:u w:val="single"/>
        </w:rPr>
        <w:t>Normas para la inscripción en el XII</w:t>
      </w:r>
      <w:r w:rsidR="00F413A5">
        <w:rPr>
          <w:rFonts w:ascii="Calibri" w:eastAsia="Calibri" w:hAnsi="Calibri" w:cs="Calibri"/>
          <w:b/>
          <w:sz w:val="40"/>
          <w:szCs w:val="40"/>
          <w:u w:val="single"/>
        </w:rPr>
        <w:t>I</w:t>
      </w:r>
      <w:r w:rsidRPr="003E37A8">
        <w:rPr>
          <w:rFonts w:ascii="Calibri" w:eastAsia="Calibri" w:hAnsi="Calibri" w:cs="Calibri"/>
          <w:b/>
          <w:sz w:val="40"/>
          <w:szCs w:val="40"/>
          <w:u w:val="single"/>
        </w:rPr>
        <w:t xml:space="preserve"> Gran Bolsín</w:t>
      </w:r>
      <w:r w:rsidR="00F413A5">
        <w:rPr>
          <w:rFonts w:ascii="Calibri" w:eastAsia="Calibri" w:hAnsi="Calibri" w:cs="Calibri"/>
          <w:b/>
          <w:sz w:val="40"/>
          <w:szCs w:val="40"/>
          <w:u w:val="single"/>
        </w:rPr>
        <w:t xml:space="preserve"> Taurino Villa de Candeleda 2023</w:t>
      </w:r>
      <w:r w:rsidRPr="003E37A8">
        <w:rPr>
          <w:rFonts w:ascii="Calibri" w:eastAsia="Calibri" w:hAnsi="Calibri" w:cs="Calibri"/>
          <w:b/>
          <w:sz w:val="40"/>
          <w:szCs w:val="40"/>
          <w:u w:val="single"/>
        </w:rPr>
        <w:t>.</w:t>
      </w:r>
    </w:p>
    <w:p w14:paraId="240B137C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  <w:u w:val="single"/>
        </w:rPr>
      </w:pPr>
    </w:p>
    <w:p w14:paraId="240B137D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7E" w14:textId="77777777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Para inscribirse es obligatorio aportar la siguiente documentación por </w:t>
      </w:r>
      <w:r w:rsidRPr="00FB32CE">
        <w:rPr>
          <w:rFonts w:ascii="Calibri" w:eastAsia="Calibri" w:hAnsi="Calibri" w:cs="Calibri"/>
          <w:b/>
          <w:u w:val="single"/>
        </w:rPr>
        <w:t>CORREO CERTIFICADO O PRESENCIALMENTE</w:t>
      </w:r>
      <w:r w:rsidRPr="003E37A8">
        <w:rPr>
          <w:rFonts w:ascii="Calibri" w:eastAsia="Calibri" w:hAnsi="Calibri" w:cs="Calibri"/>
          <w:b/>
        </w:rPr>
        <w:t xml:space="preserve"> </w:t>
      </w:r>
      <w:r w:rsidRPr="003E37A8">
        <w:rPr>
          <w:rFonts w:ascii="Calibri" w:eastAsia="Calibri" w:hAnsi="Calibri" w:cs="Calibri"/>
        </w:rPr>
        <w:t>a la siguiente dirección:</w:t>
      </w:r>
    </w:p>
    <w:p w14:paraId="240B137F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0" w14:textId="77777777" w:rsidR="00265BF6" w:rsidRPr="003E37A8" w:rsidRDefault="00300477" w:rsidP="003E37A8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AYUNTAMIENTO DE CANDELEDA</w:t>
      </w:r>
    </w:p>
    <w:p w14:paraId="240B1381" w14:textId="77777777" w:rsidR="00265BF6" w:rsidRPr="003E37A8" w:rsidRDefault="00300477" w:rsidP="003E37A8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PLAZA MAYOR 1</w:t>
      </w:r>
    </w:p>
    <w:p w14:paraId="240B1382" w14:textId="77777777" w:rsidR="00265BF6" w:rsidRPr="003E37A8" w:rsidRDefault="00300477" w:rsidP="003E37A8">
      <w:pPr>
        <w:spacing w:line="276" w:lineRule="auto"/>
        <w:ind w:left="0" w:hanging="2"/>
        <w:jc w:val="center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05480 CANDELEDA (AVILA)</w:t>
      </w:r>
    </w:p>
    <w:p w14:paraId="240B1383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4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Una fotocopia del Carné de Aspirante o Novillero y D.N.I. o Pasaporte (si son extranjeros).</w:t>
      </w:r>
    </w:p>
    <w:p w14:paraId="240B1385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6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Una fotocopia de la Tarjeta sanitaria de la Seguridad Social, u otra compañía sanitaria.</w:t>
      </w:r>
    </w:p>
    <w:p w14:paraId="240B1387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8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Solicitud de inscripción oficial debidamente cumplimentada.</w:t>
      </w:r>
    </w:p>
    <w:p w14:paraId="240B1389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A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 w:rsidRPr="003E37A8">
        <w:rPr>
          <w:rFonts w:ascii="Calibri" w:eastAsia="Calibri" w:hAnsi="Calibri" w:cs="Calibri"/>
        </w:rPr>
        <w:t>Curriculum</w:t>
      </w:r>
      <w:proofErr w:type="spellEnd"/>
      <w:r w:rsidRPr="003E37A8">
        <w:rPr>
          <w:rFonts w:ascii="Calibri" w:eastAsia="Calibri" w:hAnsi="Calibri" w:cs="Calibri"/>
        </w:rPr>
        <w:t xml:space="preserve"> Vitae del aspirante.</w:t>
      </w:r>
    </w:p>
    <w:p w14:paraId="240B138B" w14:textId="77777777" w:rsidR="00265BF6" w:rsidRPr="003E37A8" w:rsidRDefault="00265BF6" w:rsidP="003E37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0B138C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En el caso de que el aspirante no tenga cumplidos los 18 años, necesitará la autorización de su representante legal aportando fotocopia compulsada del DNI y del poder tutorial (aportando fotocopia compulsada de autorización judicial), junto con la correspondiente solicitud rellena por parte del padre o tutor.</w:t>
      </w:r>
    </w:p>
    <w:p w14:paraId="240B138D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E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8F" w14:textId="55DCD439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El plazo de inscripción del bolsín come</w:t>
      </w:r>
      <w:r w:rsidR="00F413A5">
        <w:rPr>
          <w:rFonts w:ascii="Calibri" w:eastAsia="Calibri" w:hAnsi="Calibri" w:cs="Calibri"/>
        </w:rPr>
        <w:t>nzará el día siguiente a la publicación de estas normas hasta el día 31 de enero de 2023</w:t>
      </w:r>
      <w:r w:rsidRPr="003E37A8">
        <w:rPr>
          <w:rFonts w:ascii="Calibri" w:eastAsia="Calibri" w:hAnsi="Calibri" w:cs="Calibri"/>
        </w:rPr>
        <w:t>.</w:t>
      </w:r>
    </w:p>
    <w:p w14:paraId="240B1390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1" w14:textId="55AF8CDF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Podrán participar como aspirantes, de forma totalmente gratuita, todos aquellos chicos y chicas mayores de 16 años, </w:t>
      </w:r>
      <w:r w:rsidRPr="003E37A8">
        <w:rPr>
          <w:rFonts w:ascii="Calibri" w:eastAsia="Calibri" w:hAnsi="Calibri" w:cs="Calibri"/>
          <w:b/>
          <w:u w:val="single"/>
        </w:rPr>
        <w:t xml:space="preserve">que no hayan cumplido </w:t>
      </w:r>
      <w:r w:rsidR="00F413A5">
        <w:rPr>
          <w:rFonts w:ascii="Calibri" w:eastAsia="Calibri" w:hAnsi="Calibri" w:cs="Calibri"/>
          <w:b/>
          <w:u w:val="single"/>
        </w:rPr>
        <w:t>22</w:t>
      </w:r>
      <w:r w:rsidRPr="003E37A8">
        <w:rPr>
          <w:rFonts w:ascii="Calibri" w:eastAsia="Calibri" w:hAnsi="Calibri" w:cs="Calibri"/>
          <w:b/>
          <w:u w:val="single"/>
        </w:rPr>
        <w:t xml:space="preserve"> añ</w:t>
      </w:r>
      <w:r w:rsidR="00F413A5">
        <w:rPr>
          <w:rFonts w:ascii="Calibri" w:eastAsia="Calibri" w:hAnsi="Calibri" w:cs="Calibri"/>
          <w:b/>
          <w:u w:val="single"/>
        </w:rPr>
        <w:t>os a fecha del 1 de enero de 2023</w:t>
      </w:r>
      <w:r w:rsidRPr="003E37A8">
        <w:rPr>
          <w:rFonts w:ascii="Calibri" w:eastAsia="Calibri" w:hAnsi="Calibri" w:cs="Calibri"/>
          <w:b/>
          <w:u w:val="single"/>
        </w:rPr>
        <w:t>,</w:t>
      </w:r>
      <w:r w:rsidRPr="003E37A8">
        <w:rPr>
          <w:rFonts w:ascii="Calibri" w:eastAsia="Calibri" w:hAnsi="Calibri" w:cs="Calibri"/>
        </w:rPr>
        <w:t xml:space="preserve"> </w:t>
      </w:r>
      <w:r w:rsidR="005A76EF">
        <w:rPr>
          <w:rFonts w:ascii="Calibri" w:eastAsia="Calibri" w:hAnsi="Calibri" w:cs="Calibri"/>
        </w:rPr>
        <w:t xml:space="preserve">siendo seleccionados </w:t>
      </w:r>
      <w:r w:rsidRPr="003E37A8">
        <w:rPr>
          <w:rFonts w:ascii="Calibri" w:eastAsia="Calibri" w:hAnsi="Calibri" w:cs="Calibri"/>
        </w:rPr>
        <w:t>hasta un máximo de 24</w:t>
      </w:r>
      <w:r w:rsidR="005A76EF">
        <w:rPr>
          <w:rFonts w:ascii="Calibri" w:eastAsia="Calibri" w:hAnsi="Calibri" w:cs="Calibri"/>
        </w:rPr>
        <w:t xml:space="preserve"> aspirantes</w:t>
      </w:r>
      <w:r w:rsidRPr="003E37A8">
        <w:rPr>
          <w:rFonts w:ascii="Calibri" w:eastAsia="Calibri" w:hAnsi="Calibri" w:cs="Calibri"/>
        </w:rPr>
        <w:t>, de acuerdo con la selección que efectúe el Jurado de entre</w:t>
      </w:r>
      <w:r w:rsidR="005A76EF">
        <w:rPr>
          <w:rFonts w:ascii="Calibri" w:eastAsia="Calibri" w:hAnsi="Calibri" w:cs="Calibri"/>
        </w:rPr>
        <w:t xml:space="preserve"> las solicitudes</w:t>
      </w:r>
      <w:r w:rsidRPr="003E37A8">
        <w:rPr>
          <w:rFonts w:ascii="Calibri" w:eastAsia="Calibri" w:hAnsi="Calibri" w:cs="Calibri"/>
        </w:rPr>
        <w:t>. Se incluirán 2 reservas</w:t>
      </w:r>
      <w:r w:rsidR="00F84AAE">
        <w:rPr>
          <w:rFonts w:ascii="Calibri" w:eastAsia="Calibri" w:hAnsi="Calibri" w:cs="Calibri"/>
        </w:rPr>
        <w:t xml:space="preserve"> para las tientas</w:t>
      </w:r>
      <w:r w:rsidRPr="003E37A8">
        <w:rPr>
          <w:rFonts w:ascii="Calibri" w:eastAsia="Calibri" w:hAnsi="Calibri" w:cs="Calibri"/>
        </w:rPr>
        <w:t>.</w:t>
      </w:r>
    </w:p>
    <w:p w14:paraId="240B1392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3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lastRenderedPageBreak/>
        <w:t>Las Escuelas Taurinas podrán presentar oficialmente hasta un número máximo de tres aspirantes (eso no quiere decir que la organización incluya a los tres aspirantes en el certamen).</w:t>
      </w:r>
    </w:p>
    <w:p w14:paraId="240B1394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5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Todos los aspirantes deberán tener en vigor durante todas las pruebas la documentación exigida en las normas de inscripción.</w:t>
      </w:r>
    </w:p>
    <w:p w14:paraId="240B1396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7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La indumentaria o ropa que vestirán los participantes durante la clasificación, será la que ordinariamente visten en las tientas (</w:t>
      </w:r>
      <w:proofErr w:type="spellStart"/>
      <w:r w:rsidRPr="003E37A8">
        <w:rPr>
          <w:rFonts w:ascii="Calibri" w:eastAsia="Calibri" w:hAnsi="Calibri" w:cs="Calibri"/>
        </w:rPr>
        <w:t>calzona</w:t>
      </w:r>
      <w:proofErr w:type="spellEnd"/>
      <w:r w:rsidRPr="003E37A8">
        <w:rPr>
          <w:rFonts w:ascii="Calibri" w:eastAsia="Calibri" w:hAnsi="Calibri" w:cs="Calibri"/>
        </w:rPr>
        <w:t>, botos...)</w:t>
      </w:r>
    </w:p>
    <w:p w14:paraId="240B1398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9" w14:textId="6F07A8F2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Todos los aspirantes que se hayan inscrito dentro del plazo citado, serán avisados por teléfono o por correo electrónico para que se presenten en las fases eliminatorias que se disputarán en Candeleda los días </w:t>
      </w:r>
      <w:r w:rsidR="00F413A5">
        <w:rPr>
          <w:rFonts w:ascii="Calibri" w:eastAsia="Calibri" w:hAnsi="Calibri" w:cs="Calibri"/>
        </w:rPr>
        <w:t>26 de febrero, 11 de marzo y 12 de marzo de 2023.</w:t>
      </w:r>
    </w:p>
    <w:p w14:paraId="240B139A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B" w14:textId="14EECD96" w:rsidR="00265BF6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Se comunicará vía telefónica o e-mail a los 8 aspirantes y a </w:t>
      </w:r>
      <w:proofErr w:type="gramStart"/>
      <w:r w:rsidRPr="003E37A8">
        <w:rPr>
          <w:rFonts w:ascii="Calibri" w:eastAsia="Calibri" w:hAnsi="Calibri" w:cs="Calibri"/>
        </w:rPr>
        <w:t>los reservas</w:t>
      </w:r>
      <w:proofErr w:type="gramEnd"/>
      <w:r w:rsidRPr="003E37A8">
        <w:rPr>
          <w:rFonts w:ascii="Calibri" w:eastAsia="Calibri" w:hAnsi="Calibri" w:cs="Calibri"/>
        </w:rPr>
        <w:t xml:space="preserve"> que actuarán el día </w:t>
      </w:r>
      <w:r w:rsidR="00122592">
        <w:rPr>
          <w:rFonts w:ascii="Calibri" w:eastAsia="Calibri" w:hAnsi="Calibri" w:cs="Calibri"/>
        </w:rPr>
        <w:t>26</w:t>
      </w:r>
      <w:r w:rsidRPr="003E37A8">
        <w:rPr>
          <w:rFonts w:ascii="Calibri" w:eastAsia="Calibri" w:hAnsi="Calibri" w:cs="Calibri"/>
        </w:rPr>
        <w:t xml:space="preserve"> de </w:t>
      </w:r>
      <w:r w:rsidR="00122592">
        <w:rPr>
          <w:rFonts w:ascii="Calibri" w:eastAsia="Calibri" w:hAnsi="Calibri" w:cs="Calibri"/>
        </w:rPr>
        <w:t>febrero</w:t>
      </w:r>
      <w:r w:rsidRPr="003E37A8">
        <w:rPr>
          <w:rFonts w:ascii="Calibri" w:eastAsia="Calibri" w:hAnsi="Calibri" w:cs="Calibri"/>
        </w:rPr>
        <w:t xml:space="preserve">, en la plaza de toros de Candeleda en la primera eliminatoria. De igual manera se procederá con las eliminatorias de los días </w:t>
      </w:r>
      <w:r w:rsidR="00122592">
        <w:rPr>
          <w:rFonts w:ascii="Calibri" w:eastAsia="Calibri" w:hAnsi="Calibri" w:cs="Calibri"/>
        </w:rPr>
        <w:t>11 y 12</w:t>
      </w:r>
      <w:r w:rsidRPr="003E37A8">
        <w:rPr>
          <w:rFonts w:ascii="Calibri" w:eastAsia="Calibri" w:hAnsi="Calibri" w:cs="Calibri"/>
        </w:rPr>
        <w:t xml:space="preserve"> de marzo.</w:t>
      </w:r>
    </w:p>
    <w:p w14:paraId="0C88C8CB" w14:textId="77777777" w:rsidR="00C51B08" w:rsidRDefault="00C51B08" w:rsidP="00C51B08">
      <w:pPr>
        <w:pStyle w:val="Prrafodelista"/>
        <w:ind w:left="0" w:hanging="2"/>
        <w:rPr>
          <w:rFonts w:ascii="Calibri" w:eastAsia="Calibri" w:hAnsi="Calibri" w:cs="Calibri"/>
        </w:rPr>
      </w:pPr>
    </w:p>
    <w:p w14:paraId="02D6FBDC" w14:textId="1E134777" w:rsidR="00C51B08" w:rsidRPr="003E37A8" w:rsidRDefault="00C51B08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comunicará vía </w:t>
      </w:r>
      <w:proofErr w:type="spellStart"/>
      <w:r>
        <w:rPr>
          <w:rFonts w:ascii="Calibri" w:eastAsia="Calibri" w:hAnsi="Calibri" w:cs="Calibri"/>
        </w:rPr>
        <w:t>teléfonica</w:t>
      </w:r>
      <w:proofErr w:type="spellEnd"/>
      <w:r>
        <w:rPr>
          <w:rFonts w:ascii="Calibri" w:eastAsia="Calibri" w:hAnsi="Calibri" w:cs="Calibri"/>
        </w:rPr>
        <w:t xml:space="preserve"> o e-mail a los 8 aspirantes y a </w:t>
      </w:r>
      <w:proofErr w:type="gramStart"/>
      <w:r>
        <w:rPr>
          <w:rFonts w:ascii="Calibri" w:eastAsia="Calibri" w:hAnsi="Calibri" w:cs="Calibri"/>
        </w:rPr>
        <w:t>los reservas</w:t>
      </w:r>
      <w:proofErr w:type="gramEnd"/>
      <w:r>
        <w:rPr>
          <w:rFonts w:ascii="Calibri" w:eastAsia="Calibri" w:hAnsi="Calibri" w:cs="Calibri"/>
        </w:rPr>
        <w:t xml:space="preserve"> que actuarán en la semifinal el 19 de marzo de 2023.</w:t>
      </w:r>
    </w:p>
    <w:p w14:paraId="240B139C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D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Todas las tientas comenzarán a las 11:00h de la mañana, procediendo al sorteo de actuación y ganado a las 10:30. Todo aspirante que no esté preparado a la hora del sorteo será excluido del certamen, ocupando su plaza el primer reserva.</w:t>
      </w:r>
    </w:p>
    <w:p w14:paraId="240B139E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9F" w14:textId="5095CAF1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La final que se celebrará</w:t>
      </w:r>
      <w:r w:rsidR="00720D93">
        <w:rPr>
          <w:rFonts w:ascii="Calibri" w:eastAsia="Calibri" w:hAnsi="Calibri" w:cs="Calibri"/>
        </w:rPr>
        <w:t xml:space="preserve"> el 1</w:t>
      </w:r>
      <w:r w:rsidRPr="003E37A8">
        <w:rPr>
          <w:rFonts w:ascii="Calibri" w:eastAsia="Calibri" w:hAnsi="Calibri" w:cs="Calibri"/>
        </w:rPr>
        <w:t xml:space="preserve"> de abril de 202</w:t>
      </w:r>
      <w:r w:rsidR="00720D93">
        <w:rPr>
          <w:rFonts w:ascii="Calibri" w:eastAsia="Calibri" w:hAnsi="Calibri" w:cs="Calibri"/>
        </w:rPr>
        <w:t>3</w:t>
      </w:r>
      <w:r w:rsidRPr="003E37A8">
        <w:rPr>
          <w:rFonts w:ascii="Calibri" w:eastAsia="Calibri" w:hAnsi="Calibri" w:cs="Calibri"/>
        </w:rPr>
        <w:t xml:space="preserve"> comenzará a las 17:00h de la tarde, el sorteo del ganado se realizará a las 16:30h.</w:t>
      </w:r>
    </w:p>
    <w:p w14:paraId="240B13A0" w14:textId="77777777" w:rsidR="00265BF6" w:rsidRPr="003E37A8" w:rsidRDefault="00265BF6" w:rsidP="003E37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40B13A1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En todos los sorteos se tendrá en cuenta el orden de antigüedad de los aspirantes en su carné de novillero.</w:t>
      </w:r>
    </w:p>
    <w:p w14:paraId="240B13A2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A3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Las Fases Clasificatorias serán de la siguiente manera:</w:t>
      </w:r>
    </w:p>
    <w:p w14:paraId="240B13A4" w14:textId="77777777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       </w:t>
      </w:r>
    </w:p>
    <w:p w14:paraId="240B13A5" w14:textId="54442C5E" w:rsidR="00265BF6" w:rsidRPr="003E37A8" w:rsidRDefault="00720D93" w:rsidP="003E37A8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26 de febrero</w:t>
      </w:r>
      <w:r w:rsidR="00300477" w:rsidRPr="003E37A8">
        <w:rPr>
          <w:rFonts w:ascii="Calibri" w:eastAsia="Calibri" w:hAnsi="Calibri" w:cs="Calibri"/>
        </w:rPr>
        <w:t xml:space="preserve">, Los 8 primeros seleccionados, lidiándose 4 erales, 1 para cada 2 aspirantes. </w:t>
      </w:r>
    </w:p>
    <w:p w14:paraId="240B13A6" w14:textId="16B3C56E" w:rsidR="00265BF6" w:rsidRPr="003E37A8" w:rsidRDefault="00720D93" w:rsidP="003E37A8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11</w:t>
      </w:r>
      <w:r w:rsidR="00D72936">
        <w:rPr>
          <w:rFonts w:ascii="Calibri" w:eastAsia="Calibri" w:hAnsi="Calibri" w:cs="Calibri"/>
          <w:b/>
          <w:u w:val="single"/>
        </w:rPr>
        <w:t xml:space="preserve"> de m</w:t>
      </w:r>
      <w:r w:rsidR="00300477" w:rsidRPr="003E37A8">
        <w:rPr>
          <w:rFonts w:ascii="Calibri" w:eastAsia="Calibri" w:hAnsi="Calibri" w:cs="Calibri"/>
          <w:b/>
          <w:u w:val="single"/>
        </w:rPr>
        <w:t>arzo</w:t>
      </w:r>
      <w:r w:rsidR="00300477" w:rsidRPr="003E37A8">
        <w:rPr>
          <w:rFonts w:ascii="Calibri" w:eastAsia="Calibri" w:hAnsi="Calibri" w:cs="Calibri"/>
        </w:rPr>
        <w:t xml:space="preserve">, Los 8 segundos seleccionados, lidiándose 4 erales, 1 para cada 2 aspirantes. </w:t>
      </w:r>
    </w:p>
    <w:p w14:paraId="240B13A7" w14:textId="4B101CE2" w:rsidR="00265BF6" w:rsidRPr="003E37A8" w:rsidRDefault="00720D93" w:rsidP="003E37A8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12</w:t>
      </w:r>
      <w:r w:rsidR="00D72936">
        <w:rPr>
          <w:rFonts w:ascii="Calibri" w:eastAsia="Calibri" w:hAnsi="Calibri" w:cs="Calibri"/>
          <w:b/>
          <w:u w:val="single"/>
        </w:rPr>
        <w:t xml:space="preserve"> de m</w:t>
      </w:r>
      <w:r w:rsidR="00300477" w:rsidRPr="003E37A8">
        <w:rPr>
          <w:rFonts w:ascii="Calibri" w:eastAsia="Calibri" w:hAnsi="Calibri" w:cs="Calibri"/>
          <w:b/>
          <w:u w:val="single"/>
        </w:rPr>
        <w:t>arzo</w:t>
      </w:r>
      <w:r w:rsidR="00300477" w:rsidRPr="003E37A8">
        <w:rPr>
          <w:rFonts w:ascii="Calibri" w:eastAsia="Calibri" w:hAnsi="Calibri" w:cs="Calibri"/>
        </w:rPr>
        <w:t xml:space="preserve">, Los 8 </w:t>
      </w:r>
      <w:r>
        <w:rPr>
          <w:rFonts w:ascii="Calibri" w:eastAsia="Calibri" w:hAnsi="Calibri" w:cs="Calibri"/>
        </w:rPr>
        <w:t>terceros</w:t>
      </w:r>
      <w:r w:rsidR="00300477" w:rsidRPr="003E37A8">
        <w:rPr>
          <w:rFonts w:ascii="Calibri" w:eastAsia="Calibri" w:hAnsi="Calibri" w:cs="Calibri"/>
        </w:rPr>
        <w:t xml:space="preserve"> seleccionados, lidiándose 4 erales, 1 para cada 2 aspirantes. </w:t>
      </w:r>
    </w:p>
    <w:p w14:paraId="240B13A8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A9" w14:textId="4251DEE7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  <w:b/>
        </w:rPr>
        <w:t xml:space="preserve">De estas tres eliminatorias se clasificarán los 8 mejores en puntuación de entre las 3 sesiones, </w:t>
      </w:r>
      <w:r w:rsidRPr="003E37A8">
        <w:rPr>
          <w:rFonts w:ascii="Calibri" w:eastAsia="Calibri" w:hAnsi="Calibri" w:cs="Calibri"/>
        </w:rPr>
        <w:t>emitida según las votaciones del jurado. También se incluirán 2 reservas para la tienta de la semifinal, estos serán los clasificados en 9º y 10º lugar</w:t>
      </w:r>
      <w:r w:rsidR="00E65F41">
        <w:rPr>
          <w:rFonts w:ascii="Calibri" w:eastAsia="Calibri" w:hAnsi="Calibri" w:cs="Calibri"/>
        </w:rPr>
        <w:t>.</w:t>
      </w:r>
    </w:p>
    <w:p w14:paraId="240B13AA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AB" w14:textId="59E12134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A estos 8 clasificados se les comunicará vía telefónica o e-mail su pase</w:t>
      </w:r>
      <w:bookmarkStart w:id="0" w:name="_GoBack"/>
      <w:bookmarkEnd w:id="0"/>
      <w:r w:rsidR="00D72936">
        <w:rPr>
          <w:rFonts w:ascii="Calibri" w:eastAsia="Calibri" w:hAnsi="Calibri" w:cs="Calibri"/>
        </w:rPr>
        <w:t xml:space="preserve"> para la semifinal </w:t>
      </w:r>
      <w:r w:rsidRPr="003E37A8">
        <w:rPr>
          <w:rFonts w:ascii="Calibri" w:eastAsia="Calibri" w:hAnsi="Calibri" w:cs="Calibri"/>
        </w:rPr>
        <w:t xml:space="preserve">el día </w:t>
      </w:r>
      <w:r w:rsidR="00C51B08">
        <w:rPr>
          <w:rFonts w:ascii="Calibri" w:eastAsia="Calibri" w:hAnsi="Calibri" w:cs="Calibri"/>
        </w:rPr>
        <w:t>19 de marzo de 2023</w:t>
      </w:r>
      <w:r w:rsidRPr="003E37A8">
        <w:rPr>
          <w:rFonts w:ascii="Calibri" w:eastAsia="Calibri" w:hAnsi="Calibri" w:cs="Calibri"/>
        </w:rPr>
        <w:t>.</w:t>
      </w:r>
    </w:p>
    <w:p w14:paraId="240B13AC" w14:textId="77777777" w:rsidR="00265BF6" w:rsidRPr="003E37A8" w:rsidRDefault="00265BF6" w:rsidP="003E37A8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</w:rPr>
      </w:pPr>
    </w:p>
    <w:p w14:paraId="240B13AE" w14:textId="26EF7029" w:rsidR="00265BF6" w:rsidRPr="00D72936" w:rsidRDefault="00D72936" w:rsidP="003E37A8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D72936">
        <w:rPr>
          <w:rFonts w:ascii="Calibri" w:eastAsia="Calibri" w:hAnsi="Calibri" w:cs="Calibri"/>
          <w:b/>
          <w:u w:val="single"/>
        </w:rPr>
        <w:t>19 de marzo</w:t>
      </w:r>
      <w:r w:rsidRPr="00D72936">
        <w:rPr>
          <w:rFonts w:ascii="Calibri" w:eastAsia="Calibri" w:hAnsi="Calibri" w:cs="Calibri"/>
        </w:rPr>
        <w:t xml:space="preserve">, </w:t>
      </w:r>
      <w:r w:rsidR="005A76EF">
        <w:rPr>
          <w:rFonts w:ascii="Calibri" w:eastAsia="Calibri" w:hAnsi="Calibri" w:cs="Calibri"/>
        </w:rPr>
        <w:t xml:space="preserve">los 8 </w:t>
      </w:r>
      <w:r w:rsidRPr="00D72936">
        <w:rPr>
          <w:rFonts w:ascii="Calibri" w:eastAsia="Calibri" w:hAnsi="Calibri" w:cs="Calibri"/>
        </w:rPr>
        <w:t xml:space="preserve">clasificados en las tres clasificaciones anteriores, lidiándose 4 erales, 1 para cada 2 aspirantes.  </w:t>
      </w:r>
    </w:p>
    <w:p w14:paraId="240B13AF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0" w14:textId="620F45D4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  <w:b/>
        </w:rPr>
        <w:t>De esta eliminatoria se clasificarán los 3 mejores en puntuación</w:t>
      </w:r>
      <w:r w:rsidRPr="003E37A8">
        <w:rPr>
          <w:rFonts w:ascii="Calibri" w:eastAsia="Calibri" w:hAnsi="Calibri" w:cs="Calibri"/>
        </w:rPr>
        <w:t xml:space="preserve"> que actuarán en la gran final. La resolución del jurado se conocerá </w:t>
      </w:r>
      <w:r w:rsidR="00F84AAE">
        <w:rPr>
          <w:rFonts w:ascii="Calibri" w:eastAsia="Calibri" w:hAnsi="Calibri" w:cs="Calibri"/>
        </w:rPr>
        <w:t xml:space="preserve">en los días siguientes </w:t>
      </w:r>
      <w:r w:rsidRPr="003E37A8">
        <w:rPr>
          <w:rFonts w:ascii="Calibri" w:eastAsia="Calibri" w:hAnsi="Calibri" w:cs="Calibri"/>
        </w:rPr>
        <w:t>la tienta.</w:t>
      </w:r>
    </w:p>
    <w:p w14:paraId="240B13B1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2" w14:textId="49CC9CDB" w:rsidR="00265BF6" w:rsidRPr="003E37A8" w:rsidRDefault="00D72936" w:rsidP="003E37A8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1</w:t>
      </w:r>
      <w:r w:rsidR="00300477" w:rsidRPr="003E37A8">
        <w:rPr>
          <w:rFonts w:ascii="Calibri" w:eastAsia="Calibri" w:hAnsi="Calibri" w:cs="Calibri"/>
          <w:b/>
          <w:u w:val="single"/>
        </w:rPr>
        <w:t xml:space="preserve"> de abril - Gran final del certamen</w:t>
      </w:r>
      <w:r w:rsidR="00300477" w:rsidRPr="003E37A8">
        <w:rPr>
          <w:rFonts w:ascii="Calibri" w:eastAsia="Calibri" w:hAnsi="Calibri" w:cs="Calibri"/>
        </w:rPr>
        <w:t>.</w:t>
      </w:r>
    </w:p>
    <w:p w14:paraId="240B13B3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4" w14:textId="77777777" w:rsidR="00265BF6" w:rsidRPr="003E37A8" w:rsidRDefault="00300477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El triunfador saldrá del mejor de la puntuación emitida por el jurado de los tres clasificados que participarán en la final. En ella se llevarán a cabo todas las fases de la lidia por el aspirante. La indumentaria que deberán vestir en la final será traje corto.</w:t>
      </w:r>
    </w:p>
    <w:p w14:paraId="240B13B5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6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 xml:space="preserve">Los aspirantes, podrán informarse de su paso a la eliminatoria siguiente, llamando al teléfono del Ayuntamiento 920 380 001 o en la página Web municipal </w:t>
      </w:r>
      <w:hyperlink r:id="rId8">
        <w:r w:rsidRPr="003E37A8">
          <w:rPr>
            <w:rFonts w:ascii="Calibri" w:eastAsia="Calibri" w:hAnsi="Calibri" w:cs="Calibri"/>
            <w:b/>
            <w:color w:val="0000FF"/>
            <w:u w:val="single"/>
          </w:rPr>
          <w:t>www.ayuntamientocandeleda.es</w:t>
        </w:r>
      </w:hyperlink>
    </w:p>
    <w:p w14:paraId="240B13B7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8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Todos los erales serán tentados en el caballo de picar con la puya reglamentaria para este tipo de eventos, entrando al caballo las veces que estime oportuno el ganadero o en su defecto el presidente del jurado.</w:t>
      </w:r>
    </w:p>
    <w:p w14:paraId="240B13B9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A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En todas las eliminatorias se procederá al sorteo del ganado a lidiar.</w:t>
      </w:r>
    </w:p>
    <w:p w14:paraId="240B13BB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BC" w14:textId="77777777" w:rsidR="00265BF6" w:rsidRPr="003E37A8" w:rsidRDefault="00300477" w:rsidP="003E37A8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PREMIOS</w:t>
      </w:r>
    </w:p>
    <w:p w14:paraId="240B13BD" w14:textId="77777777" w:rsidR="00265BF6" w:rsidRPr="003E37A8" w:rsidRDefault="00265BF6" w:rsidP="003E37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</w:rPr>
      </w:pPr>
    </w:p>
    <w:p w14:paraId="240B13BE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Arial" w:hAnsi="Calibri" w:cs="Calibri"/>
          <w:highlight w:val="white"/>
        </w:rPr>
        <w:t>El premio al triunfador del certamen será un capote de paseo bordado con</w:t>
      </w:r>
    </w:p>
    <w:p w14:paraId="240B13BF" w14:textId="2563A730" w:rsidR="00265BF6" w:rsidRPr="003E37A8" w:rsidRDefault="00300477" w:rsidP="003E37A8">
      <w:pPr>
        <w:spacing w:line="276" w:lineRule="auto"/>
        <w:ind w:leftChars="0" w:left="709" w:firstLineChars="0" w:firstLine="0"/>
        <w:jc w:val="both"/>
        <w:rPr>
          <w:rFonts w:ascii="Calibri" w:eastAsia="Calibri" w:hAnsi="Calibri" w:cs="Calibri"/>
        </w:rPr>
      </w:pPr>
      <w:r w:rsidRPr="003E37A8">
        <w:rPr>
          <w:rFonts w:ascii="Calibri" w:eastAsia="Arial" w:hAnsi="Calibri" w:cs="Calibri"/>
          <w:highlight w:val="white"/>
        </w:rPr>
        <w:t>la imagen de la Virgen de Chilla, además de la participación en el</w:t>
      </w:r>
      <w:r w:rsidR="003E37A8">
        <w:rPr>
          <w:rFonts w:ascii="Calibri" w:eastAsia="Calibri" w:hAnsi="Calibri" w:cs="Calibri"/>
        </w:rPr>
        <w:t xml:space="preserve"> </w:t>
      </w:r>
      <w:r w:rsidRPr="003E37A8">
        <w:rPr>
          <w:rFonts w:ascii="Calibri" w:eastAsia="Arial" w:hAnsi="Calibri" w:cs="Calibri"/>
          <w:highlight w:val="white"/>
        </w:rPr>
        <w:t>festival del martes de fiestas.</w:t>
      </w:r>
    </w:p>
    <w:p w14:paraId="240B13C0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El segundo clasificado recibirá un capote de brega.</w:t>
      </w:r>
    </w:p>
    <w:p w14:paraId="240B13C1" w14:textId="77777777" w:rsidR="00265BF6" w:rsidRPr="003E37A8" w:rsidRDefault="00300477" w:rsidP="003E37A8">
      <w:pPr>
        <w:numPr>
          <w:ilvl w:val="0"/>
          <w:numId w:val="3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t>El tercer clasificado recibirá una muleta.</w:t>
      </w:r>
    </w:p>
    <w:p w14:paraId="240B13C2" w14:textId="77777777" w:rsidR="00265BF6" w:rsidRPr="003E37A8" w:rsidRDefault="00265BF6" w:rsidP="003E37A8">
      <w:pPr>
        <w:spacing w:line="276" w:lineRule="auto"/>
        <w:ind w:left="0" w:hanging="2"/>
        <w:jc w:val="both"/>
        <w:rPr>
          <w:rFonts w:ascii="Calibri" w:eastAsia="Calibri" w:hAnsi="Calibri" w:cs="Calibri"/>
        </w:rPr>
      </w:pPr>
    </w:p>
    <w:p w14:paraId="240B13C3" w14:textId="7B11A2B8" w:rsidR="00265BF6" w:rsidRPr="003E37A8" w:rsidRDefault="00300477" w:rsidP="00265BF6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</w:rPr>
      </w:pPr>
      <w:r w:rsidRPr="003E37A8">
        <w:rPr>
          <w:rFonts w:ascii="Calibri" w:eastAsia="Calibri" w:hAnsi="Calibri" w:cs="Calibri"/>
        </w:rPr>
        <w:lastRenderedPageBreak/>
        <w:t>La participación en este XII</w:t>
      </w:r>
      <w:r w:rsidR="00D72936">
        <w:rPr>
          <w:rFonts w:ascii="Calibri" w:eastAsia="Calibri" w:hAnsi="Calibri" w:cs="Calibri"/>
        </w:rPr>
        <w:t>I</w:t>
      </w:r>
      <w:r w:rsidRPr="003E37A8">
        <w:rPr>
          <w:rFonts w:ascii="Calibri" w:eastAsia="Calibri" w:hAnsi="Calibri" w:cs="Calibri"/>
        </w:rPr>
        <w:t xml:space="preserve"> Bolsín Taurino “Villa de Candeleda”, supone la aceptación de las presentes normas y el acatamiento de las decisiones del Jurado, que serán inapelables.</w:t>
      </w:r>
    </w:p>
    <w:sectPr w:rsidR="00265BF6" w:rsidRPr="003E37A8">
      <w:headerReference w:type="default" r:id="rId9"/>
      <w:pgSz w:w="11906" w:h="16838"/>
      <w:pgMar w:top="2269" w:right="1701" w:bottom="719" w:left="1701" w:header="540" w:footer="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830F" w14:textId="77777777" w:rsidR="00DA0681" w:rsidRDefault="00DA0681" w:rsidP="003E37A8">
      <w:pPr>
        <w:spacing w:line="240" w:lineRule="auto"/>
        <w:ind w:left="0" w:hanging="2"/>
      </w:pPr>
      <w:r>
        <w:separator/>
      </w:r>
    </w:p>
  </w:endnote>
  <w:endnote w:type="continuationSeparator" w:id="0">
    <w:p w14:paraId="5B5EF171" w14:textId="77777777" w:rsidR="00DA0681" w:rsidRDefault="00DA0681" w:rsidP="003E37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78EC9" w14:textId="77777777" w:rsidR="00DA0681" w:rsidRDefault="00DA0681" w:rsidP="003E37A8">
      <w:pPr>
        <w:spacing w:line="240" w:lineRule="auto"/>
        <w:ind w:left="0" w:hanging="2"/>
      </w:pPr>
      <w:r>
        <w:separator/>
      </w:r>
    </w:p>
  </w:footnote>
  <w:footnote w:type="continuationSeparator" w:id="0">
    <w:p w14:paraId="7709CA45" w14:textId="77777777" w:rsidR="00DA0681" w:rsidRDefault="00DA0681" w:rsidP="003E37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13C8" w14:textId="77777777" w:rsidR="00265BF6" w:rsidRDefault="00300477" w:rsidP="003E37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line="240" w:lineRule="auto"/>
      <w:ind w:left="0" w:hanging="2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noProof/>
        <w:color w:val="000000"/>
        <w:sz w:val="20"/>
        <w:szCs w:val="20"/>
      </w:rPr>
      <w:drawing>
        <wp:inline distT="0" distB="0" distL="114300" distR="114300" wp14:anchorId="240B13CA" wp14:editId="240B13CB">
          <wp:extent cx="400050" cy="69469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color w:val="000000"/>
        <w:sz w:val="20"/>
        <w:szCs w:val="20"/>
      </w:rPr>
      <w:t xml:space="preserve"> </w:t>
    </w:r>
  </w:p>
  <w:p w14:paraId="240B13C9" w14:textId="77777777" w:rsidR="00265BF6" w:rsidRDefault="00300477" w:rsidP="003E37A8">
    <w:pPr>
      <w:widowControl w:val="0"/>
      <w:pBdr>
        <w:top w:val="nil"/>
        <w:left w:val="nil"/>
        <w:bottom w:val="single" w:sz="4" w:space="5" w:color="000000"/>
        <w:right w:val="nil"/>
        <w:between w:val="nil"/>
      </w:pBdr>
      <w:tabs>
        <w:tab w:val="right" w:pos="9637"/>
      </w:tabs>
      <w:spacing w:line="240" w:lineRule="auto"/>
      <w:ind w:left="1" w:hanging="3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>Excmo. Ayuntamiento de Candeleda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6F5"/>
    <w:multiLevelType w:val="multilevel"/>
    <w:tmpl w:val="3D70579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565C59"/>
    <w:multiLevelType w:val="multilevel"/>
    <w:tmpl w:val="F8905BEC"/>
    <w:lvl w:ilvl="0">
      <w:start w:val="1"/>
      <w:numFmt w:val="decimal"/>
      <w:lvlText w:val="%1-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A36B56"/>
    <w:multiLevelType w:val="multilevel"/>
    <w:tmpl w:val="391C364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F6"/>
    <w:rsid w:val="00045957"/>
    <w:rsid w:val="00122592"/>
    <w:rsid w:val="00265BF6"/>
    <w:rsid w:val="00300477"/>
    <w:rsid w:val="003A7A96"/>
    <w:rsid w:val="003C4AB6"/>
    <w:rsid w:val="003E37A8"/>
    <w:rsid w:val="005752A3"/>
    <w:rsid w:val="005A76EF"/>
    <w:rsid w:val="00720D93"/>
    <w:rsid w:val="00B450DE"/>
    <w:rsid w:val="00C51B08"/>
    <w:rsid w:val="00D72936"/>
    <w:rsid w:val="00DA0681"/>
    <w:rsid w:val="00E65F41"/>
    <w:rsid w:val="00F413A5"/>
    <w:rsid w:val="00F84AAE"/>
    <w:rsid w:val="00F90304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137B"/>
  <w15:docId w15:val="{5D11596C-05F9-4D4E-8150-52CA652C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autoSpaceDE w:val="0"/>
      <w:autoSpaceDN w:val="0"/>
      <w:adjustRightInd w:val="0"/>
      <w:jc w:val="center"/>
    </w:pPr>
    <w:rPr>
      <w:b/>
      <w:bCs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Sangra2detindependienteCar">
    <w:name w:val="Sangría 2 de t.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Sangra3detindependienteCar">
    <w:name w:val="Sangría 3 de t. independiente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 w:bidi="ar-SA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er2">
    <w:name w:val="Header2"/>
    <w:basedOn w:val="Normal"/>
    <w:pPr>
      <w:widowControl w:val="0"/>
      <w:suppressLineNumbers/>
      <w:tabs>
        <w:tab w:val="right" w:pos="9637"/>
      </w:tabs>
      <w:suppressAutoHyphens w:val="0"/>
    </w:pPr>
    <w:rPr>
      <w:rFonts w:ascii="Verdana" w:eastAsia="Lucida Sans Unicode" w:hAnsi="Verdana"/>
      <w:kern w:val="1"/>
      <w:sz w:val="20"/>
    </w:rPr>
  </w:style>
  <w:style w:type="paragraph" w:customStyle="1" w:styleId="Header4">
    <w:name w:val="Header4"/>
    <w:basedOn w:val="Normal"/>
    <w:pPr>
      <w:widowControl w:val="0"/>
      <w:suppressLineNumbers/>
      <w:tabs>
        <w:tab w:val="center" w:pos="4818"/>
        <w:tab w:val="right" w:pos="9637"/>
      </w:tabs>
      <w:suppressAutoHyphens w:val="0"/>
    </w:pPr>
    <w:rPr>
      <w:rFonts w:ascii="Verdana" w:eastAsia="Lucida Sans Unicode" w:hAnsi="Verdana"/>
      <w:kern w:val="1"/>
      <w:sz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untamientocandeled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yB3hu24ncz6zPnQuVOjknFXTw==">AMUW2mUM4SUwMyRI52J3IFv6pI/Ow7hbJ/jJfOZVymZ8gDh/T6yVdnmC9dTEdLXP1G0ks057GW8guK4Hvts26nBBwVTegw/Z85COWLjSeD4LD704p2HbPZE=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 Hernandez Garcia</cp:lastModifiedBy>
  <cp:revision>3</cp:revision>
  <dcterms:created xsi:type="dcterms:W3CDTF">2023-01-02T10:35:00Z</dcterms:created>
  <dcterms:modified xsi:type="dcterms:W3CDTF">2023-01-02T10:39:00Z</dcterms:modified>
</cp:coreProperties>
</file>