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72EF5" w14:textId="77777777" w:rsidR="00A547B5" w:rsidRDefault="00A547B5" w:rsidP="00A547B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Normas para la inscripción en el XV Gran Bolsín Taurino Villa de Candeleda 2025.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63213BE7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D03F107" w14:textId="77777777" w:rsidR="00A547B5" w:rsidRDefault="00A547B5" w:rsidP="00A547B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El plazo de inscripción del bolsín comenzará el día 20 de Enero de 2025 y finalizara el </w:t>
      </w:r>
      <w:r w:rsidR="000952CC">
        <w:rPr>
          <w:rStyle w:val="normaltextrun"/>
          <w:rFonts w:ascii="Calibri" w:hAnsi="Calibri" w:cs="Calibri"/>
        </w:rPr>
        <w:t>día</w:t>
      </w:r>
      <w:r>
        <w:rPr>
          <w:rStyle w:val="normaltextrun"/>
          <w:rFonts w:ascii="Calibri" w:hAnsi="Calibri" w:cs="Calibri"/>
        </w:rPr>
        <w:t xml:space="preserve"> 10 de Febrero de 2025.</w:t>
      </w:r>
    </w:p>
    <w:p w14:paraId="6B42406E" w14:textId="77777777" w:rsidR="0079174B" w:rsidRDefault="0079174B" w:rsidP="0079174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67AEA037" w14:textId="77777777" w:rsidR="0079174B" w:rsidRDefault="0079174B" w:rsidP="0079174B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Podrán participar como aspirantes, todos aquellos chicos y chicas mayores de 16 años, </w:t>
      </w:r>
      <w:r>
        <w:rPr>
          <w:rStyle w:val="normaltextrun"/>
          <w:rFonts w:ascii="Calibri" w:hAnsi="Calibri" w:cs="Calibri"/>
          <w:b/>
          <w:bCs/>
          <w:u w:val="single"/>
        </w:rPr>
        <w:t xml:space="preserve">que no hayan cumplido 22 años a fecha del 1 de enero de 2025 </w:t>
      </w:r>
      <w:r>
        <w:rPr>
          <w:rStyle w:val="normaltextrun"/>
          <w:rFonts w:ascii="Calibri" w:hAnsi="Calibri" w:cs="Calibri"/>
          <w:bCs/>
        </w:rPr>
        <w:t>(es decir de 16 a 21 años),</w:t>
      </w:r>
      <w:r>
        <w:rPr>
          <w:rStyle w:val="normaltextrun"/>
          <w:rFonts w:ascii="Calibri" w:hAnsi="Calibri" w:cs="Calibri"/>
        </w:rPr>
        <w:t xml:space="preserve"> siendo seleccionados hasta un máximo de 24 aspirantes, de acuerdo con la selección que efectúe el Jurado de entre las solicitudes recibidas. Se incluirán 3 reservas.</w:t>
      </w:r>
    </w:p>
    <w:p w14:paraId="3145392B" w14:textId="77777777" w:rsidR="0079174B" w:rsidRDefault="0079174B" w:rsidP="0079174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</w:p>
    <w:p w14:paraId="47AF02A2" w14:textId="77777777" w:rsidR="00073EF4" w:rsidRDefault="0079174B" w:rsidP="00073EF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073EF4">
        <w:rPr>
          <w:rStyle w:val="eop"/>
          <w:rFonts w:ascii="Calibri" w:hAnsi="Calibri" w:cs="Calibri"/>
        </w:rPr>
        <w:t xml:space="preserve">La preinscripción será gratuita </w:t>
      </w:r>
      <w:r w:rsidRPr="00073EF4">
        <w:rPr>
          <w:rStyle w:val="eop"/>
          <w:rFonts w:ascii="Calibri" w:hAnsi="Calibri" w:cs="Calibri"/>
          <w:b/>
          <w:u w:val="single"/>
        </w:rPr>
        <w:t>teniendo que abonar una tasa de 50€ los 24 seleccionados definitivos para participar en el certamen</w:t>
      </w:r>
      <w:r w:rsidR="000952CC">
        <w:rPr>
          <w:rStyle w:val="eop"/>
          <w:rFonts w:ascii="Calibri" w:hAnsi="Calibri" w:cs="Calibri"/>
        </w:rPr>
        <w:t xml:space="preserve"> </w:t>
      </w:r>
      <w:r w:rsidRPr="00073EF4">
        <w:rPr>
          <w:rStyle w:val="eop"/>
          <w:rFonts w:ascii="Calibri" w:hAnsi="Calibri" w:cs="Calibri"/>
        </w:rPr>
        <w:t>(</w:t>
      </w:r>
      <w:r w:rsidR="000952CC">
        <w:rPr>
          <w:rStyle w:val="eop"/>
          <w:rFonts w:ascii="Calibri" w:hAnsi="Calibri" w:cs="Calibri"/>
        </w:rPr>
        <w:t>l</w:t>
      </w:r>
      <w:r w:rsidRPr="00073EF4">
        <w:rPr>
          <w:rStyle w:val="eop"/>
          <w:rFonts w:ascii="Calibri" w:hAnsi="Calibri" w:cs="Calibri"/>
        </w:rPr>
        <w:t>os reservas también tendrán que abonar la tasa de participación siendo devuelta en el caso de que finalmente no participen en el certamen)</w:t>
      </w:r>
      <w:r w:rsidR="006429FA">
        <w:rPr>
          <w:rStyle w:val="eop"/>
          <w:rFonts w:ascii="Calibri" w:hAnsi="Calibri" w:cs="Calibri"/>
        </w:rPr>
        <w:t xml:space="preserve">. El pago de la tasa deberá ser efectivo antes del </w:t>
      </w:r>
      <w:r w:rsidR="000952CC">
        <w:rPr>
          <w:rStyle w:val="eop"/>
          <w:rFonts w:ascii="Calibri" w:hAnsi="Calibri" w:cs="Calibri"/>
        </w:rPr>
        <w:t>día</w:t>
      </w:r>
      <w:r w:rsidR="006429FA">
        <w:rPr>
          <w:rStyle w:val="eop"/>
          <w:rFonts w:ascii="Calibri" w:hAnsi="Calibri" w:cs="Calibri"/>
        </w:rPr>
        <w:t xml:space="preserve"> 24 de Febrero de 2025.</w:t>
      </w:r>
    </w:p>
    <w:p w14:paraId="2004DCCA" w14:textId="77777777" w:rsidR="00073EF4" w:rsidRDefault="00073EF4" w:rsidP="00073EF4">
      <w:pPr>
        <w:pStyle w:val="Prrafodelista"/>
        <w:rPr>
          <w:rStyle w:val="normaltextrun"/>
          <w:rFonts w:ascii="Calibri" w:hAnsi="Calibri" w:cs="Calibri"/>
        </w:rPr>
      </w:pPr>
    </w:p>
    <w:p w14:paraId="75970659" w14:textId="77777777" w:rsidR="00073EF4" w:rsidRPr="0079174B" w:rsidRDefault="00073EF4" w:rsidP="0079174B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Todos los aspirantes seleccionados </w:t>
      </w:r>
      <w:r w:rsidRPr="00073EF4">
        <w:rPr>
          <w:rStyle w:val="normaltextrun"/>
          <w:rFonts w:ascii="Calibri" w:hAnsi="Calibri" w:cs="Calibri"/>
          <w:b/>
          <w:u w:val="single"/>
        </w:rPr>
        <w:t>deben comprometerse a no debutar con picadores durante la temporada 2025</w:t>
      </w:r>
    </w:p>
    <w:p w14:paraId="3DDB83C9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295B8ED0" w14:textId="77777777" w:rsidR="00A547B5" w:rsidRPr="00A547B5" w:rsidRDefault="00A547B5" w:rsidP="00A547B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A547B5">
        <w:rPr>
          <w:rFonts w:ascii="Calibri" w:hAnsi="Calibri" w:cs="Calibri"/>
        </w:rPr>
        <w:t xml:space="preserve"> </w:t>
      </w:r>
      <w:r w:rsidRPr="00A547B5">
        <w:rPr>
          <w:rStyle w:val="normaltextrun"/>
          <w:rFonts w:ascii="Calibri" w:hAnsi="Calibri" w:cs="Calibri"/>
        </w:rPr>
        <w:t>Para inscribirse es obligatorio aportar la siguiente documentación:  </w:t>
      </w:r>
    </w:p>
    <w:p w14:paraId="38827E68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01382225" w14:textId="77777777" w:rsidR="00A547B5" w:rsidRDefault="00A547B5" w:rsidP="00A547B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Solicitud de inscripción oficial debidamente cumplimentada.</w:t>
      </w:r>
      <w:r>
        <w:rPr>
          <w:rStyle w:val="eop"/>
          <w:rFonts w:ascii="Calibri" w:hAnsi="Calibri" w:cs="Calibri"/>
        </w:rPr>
        <w:t> </w:t>
      </w:r>
    </w:p>
    <w:p w14:paraId="6182880E" w14:textId="77777777" w:rsidR="00A547B5" w:rsidRDefault="00A547B5" w:rsidP="00A547B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Una fotocopia </w:t>
      </w:r>
      <w:r w:rsidRPr="00A547B5">
        <w:rPr>
          <w:rStyle w:val="normaltextrun"/>
          <w:rFonts w:ascii="Calibri" w:hAnsi="Calibri" w:cs="Calibri"/>
          <w:b/>
          <w:u w:val="single"/>
        </w:rPr>
        <w:t>COMPULSADA</w:t>
      </w:r>
      <w:r>
        <w:rPr>
          <w:rStyle w:val="normaltextrun"/>
          <w:rFonts w:ascii="Calibri" w:hAnsi="Calibri" w:cs="Calibri"/>
        </w:rPr>
        <w:t xml:space="preserve"> del D.N.I. o Pasaporte (si son extranjeros).</w:t>
      </w:r>
    </w:p>
    <w:p w14:paraId="67AA7E24" w14:textId="77777777" w:rsidR="00A547B5" w:rsidRDefault="00A547B5" w:rsidP="00A547B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Una fotocopia del Carné de Aspirante o Novillero </w:t>
      </w:r>
    </w:p>
    <w:p w14:paraId="12B61674" w14:textId="77777777" w:rsidR="00A547B5" w:rsidRDefault="00A547B5" w:rsidP="00A547B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Una fotocopia de la Tarjeta sanitaria (Seguridad Social u otra compañía sanitaria)</w:t>
      </w:r>
    </w:p>
    <w:p w14:paraId="6E881EC7" w14:textId="77777777" w:rsidR="00A547B5" w:rsidRDefault="00A547B5" w:rsidP="00A547B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Curriculum Vitae del aspirante.</w:t>
      </w:r>
    </w:p>
    <w:p w14:paraId="7711B2CC" w14:textId="77777777" w:rsidR="00A547B5" w:rsidRDefault="00A547B5" w:rsidP="00A547B5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En el caso de que el aspirante sea menor de edad, no tenga cumplidos los 18 años, necesitará la autorización de su representante legal aportando fotocopia </w:t>
      </w:r>
      <w:r w:rsidRPr="00A547B5">
        <w:rPr>
          <w:rStyle w:val="normaltextrun"/>
          <w:rFonts w:ascii="Calibri" w:hAnsi="Calibri" w:cs="Calibri"/>
          <w:b/>
          <w:u w:val="single"/>
        </w:rPr>
        <w:t>COMPULSADA</w:t>
      </w:r>
      <w:r>
        <w:rPr>
          <w:rStyle w:val="normaltextrun"/>
          <w:rFonts w:ascii="Calibri" w:hAnsi="Calibri" w:cs="Calibri"/>
        </w:rPr>
        <w:t xml:space="preserve"> del DNI y del poder</w:t>
      </w:r>
      <w:r w:rsidR="00073EF4">
        <w:rPr>
          <w:rStyle w:val="normaltextrun"/>
          <w:rFonts w:ascii="Calibri" w:hAnsi="Calibri" w:cs="Calibri"/>
        </w:rPr>
        <w:t xml:space="preserve"> tutorial</w:t>
      </w:r>
      <w:r>
        <w:rPr>
          <w:rStyle w:val="normaltextrun"/>
          <w:rFonts w:ascii="Calibri" w:hAnsi="Calibri" w:cs="Calibri"/>
        </w:rPr>
        <w:t>, junto con la correspondiente solicitud rellena por parte del padre o tutor.</w:t>
      </w:r>
      <w:r>
        <w:rPr>
          <w:rStyle w:val="eop"/>
          <w:rFonts w:ascii="Calibri" w:hAnsi="Calibri" w:cs="Calibri"/>
        </w:rPr>
        <w:t> </w:t>
      </w:r>
    </w:p>
    <w:p w14:paraId="7D053BB5" w14:textId="77777777" w:rsidR="00073EF4" w:rsidRDefault="00073EF4" w:rsidP="00073EF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</w:p>
    <w:p w14:paraId="4CD09BD8" w14:textId="77777777" w:rsidR="00073EF4" w:rsidRDefault="00073EF4" w:rsidP="00073EF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La documentación se podrá enviar por los siguientes medios:</w:t>
      </w:r>
    </w:p>
    <w:p w14:paraId="79F78881" w14:textId="77777777" w:rsidR="00073EF4" w:rsidRDefault="00073EF4" w:rsidP="00073EF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</w:p>
    <w:p w14:paraId="283CB14E" w14:textId="77777777" w:rsidR="00073EF4" w:rsidRDefault="002F2B03" w:rsidP="002F2B0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2F2B03">
        <w:rPr>
          <w:rStyle w:val="eop"/>
          <w:rFonts w:ascii="Calibri" w:hAnsi="Calibri" w:cs="Calibri"/>
          <w:u w:val="single"/>
        </w:rPr>
        <w:t>R</w:t>
      </w:r>
      <w:r w:rsidR="00073EF4" w:rsidRPr="002F2B03">
        <w:rPr>
          <w:rStyle w:val="eop"/>
          <w:rFonts w:ascii="Calibri" w:hAnsi="Calibri" w:cs="Calibri"/>
          <w:u w:val="single"/>
        </w:rPr>
        <w:t xml:space="preserve">egistro </w:t>
      </w:r>
      <w:r>
        <w:rPr>
          <w:rStyle w:val="eop"/>
          <w:rFonts w:ascii="Calibri" w:hAnsi="Calibri" w:cs="Calibri"/>
          <w:u w:val="single"/>
        </w:rPr>
        <w:t>telemático</w:t>
      </w:r>
      <w:r>
        <w:rPr>
          <w:rStyle w:val="eop"/>
          <w:rFonts w:ascii="Calibri" w:hAnsi="Calibri" w:cs="Calibri"/>
        </w:rPr>
        <w:t xml:space="preserve"> </w:t>
      </w:r>
      <w:r w:rsidR="00073EF4">
        <w:rPr>
          <w:rStyle w:val="eop"/>
          <w:rFonts w:ascii="Calibri" w:hAnsi="Calibri" w:cs="Calibri"/>
        </w:rPr>
        <w:t>del Ayuntamiento de Candeleda</w:t>
      </w:r>
    </w:p>
    <w:p w14:paraId="3B6ABB27" w14:textId="1209231B" w:rsidR="00073EF4" w:rsidRPr="002F2B03" w:rsidRDefault="00073EF4" w:rsidP="00A547B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u w:val="single"/>
        </w:rPr>
      </w:pPr>
      <w:r w:rsidRPr="002F2B03">
        <w:rPr>
          <w:rStyle w:val="eop"/>
          <w:rFonts w:ascii="Calibri" w:hAnsi="Calibri" w:cs="Calibri"/>
          <w:u w:val="single"/>
        </w:rPr>
        <w:t xml:space="preserve">Correo </w:t>
      </w:r>
      <w:r w:rsidR="000952CC" w:rsidRPr="002F2B03">
        <w:rPr>
          <w:rStyle w:val="eop"/>
          <w:rFonts w:ascii="Calibri" w:hAnsi="Calibri" w:cs="Calibri"/>
          <w:u w:val="single"/>
        </w:rPr>
        <w:t>electrónico</w:t>
      </w:r>
      <w:r w:rsidR="00D2531B">
        <w:rPr>
          <w:rStyle w:val="eop"/>
          <w:rFonts w:ascii="Calibri" w:hAnsi="Calibri" w:cs="Calibri"/>
        </w:rPr>
        <w:t xml:space="preserve"> </w:t>
      </w:r>
      <w:hyperlink r:id="rId5" w:history="1">
        <w:r w:rsidR="00D2531B" w:rsidRPr="00213570">
          <w:rPr>
            <w:rStyle w:val="Hipervnculo"/>
            <w:rFonts w:ascii="Calibri" w:hAnsi="Calibri" w:cs="Calibri"/>
          </w:rPr>
          <w:t>ayuntamiento@ayuntamientocandeleda.es</w:t>
        </w:r>
      </w:hyperlink>
      <w:r w:rsidR="00D2531B">
        <w:rPr>
          <w:rStyle w:val="eop"/>
          <w:rFonts w:ascii="Calibri" w:hAnsi="Calibri" w:cs="Calibri"/>
        </w:rPr>
        <w:t xml:space="preserve"> </w:t>
      </w:r>
    </w:p>
    <w:p w14:paraId="089A9B64" w14:textId="77777777" w:rsidR="00A547B5" w:rsidRPr="00073EF4" w:rsidRDefault="00073EF4" w:rsidP="00A547B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073EF4">
        <w:rPr>
          <w:rStyle w:val="eop"/>
          <w:rFonts w:ascii="Calibri" w:hAnsi="Calibri" w:cs="Calibri"/>
          <w:u w:val="single"/>
        </w:rPr>
        <w:t>Presencialmente o por correo postal</w:t>
      </w:r>
      <w:r w:rsidRPr="00073EF4">
        <w:rPr>
          <w:rStyle w:val="eop"/>
          <w:rFonts w:ascii="Calibri" w:hAnsi="Calibri" w:cs="Calibri"/>
        </w:rPr>
        <w:t xml:space="preserve"> </w:t>
      </w:r>
      <w:r w:rsidR="00A547B5" w:rsidRPr="00073EF4">
        <w:rPr>
          <w:rStyle w:val="normaltextrun"/>
          <w:rFonts w:ascii="Calibri" w:hAnsi="Calibri" w:cs="Calibri"/>
        </w:rPr>
        <w:t>a la siguiente dirección:</w:t>
      </w:r>
      <w:r w:rsidR="00A547B5" w:rsidRPr="00073EF4">
        <w:rPr>
          <w:rStyle w:val="eop"/>
          <w:rFonts w:ascii="Calibri" w:hAnsi="Calibri" w:cs="Calibri"/>
        </w:rPr>
        <w:t> </w:t>
      </w:r>
    </w:p>
    <w:p w14:paraId="2E480519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BF86BA6" w14:textId="77777777" w:rsidR="00A547B5" w:rsidRDefault="00A547B5" w:rsidP="000952C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AYUNTAMIENTO DE CANDELEDA</w:t>
      </w:r>
    </w:p>
    <w:p w14:paraId="2446716F" w14:textId="77777777" w:rsidR="00A547B5" w:rsidRDefault="00A547B5" w:rsidP="000952C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PLAZA MAYOR 1</w:t>
      </w:r>
    </w:p>
    <w:p w14:paraId="3D7A76A8" w14:textId="77777777" w:rsidR="00A547B5" w:rsidRDefault="006429FA" w:rsidP="000952C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05480 CANDELEDA </w:t>
      </w:r>
      <w:r w:rsidR="00A547B5">
        <w:rPr>
          <w:rStyle w:val="normaltextrun"/>
          <w:rFonts w:ascii="Calibri" w:hAnsi="Calibri" w:cs="Calibri"/>
        </w:rPr>
        <w:t>(AVILA)</w:t>
      </w:r>
    </w:p>
    <w:p w14:paraId="1E26E1E0" w14:textId="77777777" w:rsidR="00073EF4" w:rsidRDefault="00073EF4" w:rsidP="00073E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4B415DB" w14:textId="77777777" w:rsidR="00A547B5" w:rsidRDefault="00A547B5" w:rsidP="00073EF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Todos los aspirantes deberán tener en vigor durante todas las pruebas la documentación exigida en las normas de inscripción.</w:t>
      </w:r>
      <w:r>
        <w:rPr>
          <w:rStyle w:val="eop"/>
          <w:rFonts w:ascii="Calibri" w:hAnsi="Calibri" w:cs="Calibri"/>
        </w:rPr>
        <w:t> </w:t>
      </w:r>
    </w:p>
    <w:p w14:paraId="1BB75757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39E63D8" w14:textId="47438233" w:rsidR="00A547B5" w:rsidRPr="00073EF4" w:rsidRDefault="00073EF4" w:rsidP="00073EF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Los </w:t>
      </w:r>
      <w:r w:rsidR="00A547B5" w:rsidRPr="00073EF4">
        <w:rPr>
          <w:rStyle w:val="normaltextrun"/>
          <w:rFonts w:ascii="Calibri" w:hAnsi="Calibri" w:cs="Calibri"/>
        </w:rPr>
        <w:t xml:space="preserve">aspirantes </w:t>
      </w:r>
      <w:r w:rsidR="000952CC">
        <w:rPr>
          <w:rStyle w:val="normaltextrun"/>
          <w:rFonts w:ascii="Calibri" w:hAnsi="Calibri" w:cs="Calibri"/>
        </w:rPr>
        <w:t xml:space="preserve">24 </w:t>
      </w:r>
      <w:r>
        <w:rPr>
          <w:rStyle w:val="normaltextrun"/>
          <w:rFonts w:ascii="Calibri" w:hAnsi="Calibri" w:cs="Calibri"/>
        </w:rPr>
        <w:t xml:space="preserve">que </w:t>
      </w:r>
      <w:r w:rsidR="000952CC">
        <w:rPr>
          <w:rStyle w:val="normaltextrun"/>
          <w:rFonts w:ascii="Calibri" w:hAnsi="Calibri" w:cs="Calibri"/>
        </w:rPr>
        <w:t>hayan</w:t>
      </w:r>
      <w:r>
        <w:rPr>
          <w:rStyle w:val="normaltextrun"/>
          <w:rFonts w:ascii="Calibri" w:hAnsi="Calibri" w:cs="Calibri"/>
        </w:rPr>
        <w:t xml:space="preserve"> sido seleccionados y tengan toda la </w:t>
      </w:r>
      <w:r w:rsidR="000952CC">
        <w:rPr>
          <w:rStyle w:val="normaltextrun"/>
          <w:rFonts w:ascii="Calibri" w:hAnsi="Calibri" w:cs="Calibri"/>
        </w:rPr>
        <w:t>documentación</w:t>
      </w:r>
      <w:r>
        <w:rPr>
          <w:rStyle w:val="normaltextrun"/>
          <w:rFonts w:ascii="Calibri" w:hAnsi="Calibri" w:cs="Calibri"/>
        </w:rPr>
        <w:t xml:space="preserve"> y el pago de tasas realizado correctamente</w:t>
      </w:r>
      <w:r w:rsidR="00A547B5" w:rsidRPr="00073EF4">
        <w:rPr>
          <w:rStyle w:val="normaltextrun"/>
          <w:rFonts w:ascii="Calibri" w:hAnsi="Calibri" w:cs="Calibri"/>
        </w:rPr>
        <w:t xml:space="preserve">, serán avisados por teléfono o por correo electrónico para que se presenten en las fases eliminatorias que se disputarán en </w:t>
      </w:r>
      <w:r>
        <w:rPr>
          <w:rStyle w:val="normaltextrun"/>
          <w:rFonts w:ascii="Calibri" w:hAnsi="Calibri" w:cs="Calibri"/>
        </w:rPr>
        <w:t xml:space="preserve">la plaza de toros de </w:t>
      </w:r>
      <w:proofErr w:type="spellStart"/>
      <w:r w:rsidR="00A547B5" w:rsidRPr="00073EF4">
        <w:rPr>
          <w:rStyle w:val="normaltextrun"/>
          <w:rFonts w:ascii="Calibri" w:hAnsi="Calibri" w:cs="Calibri"/>
        </w:rPr>
        <w:t>Candeleda</w:t>
      </w:r>
      <w:proofErr w:type="spellEnd"/>
      <w:r w:rsidR="00D2531B">
        <w:rPr>
          <w:rStyle w:val="normaltextrun"/>
          <w:rFonts w:ascii="Calibri" w:hAnsi="Calibri" w:cs="Calibri"/>
        </w:rPr>
        <w:t>, ubicada en la zona del centro de fermentación de tabaco,</w:t>
      </w:r>
      <w:r w:rsidR="00A547B5" w:rsidRPr="00073EF4">
        <w:rPr>
          <w:rStyle w:val="normaltextrun"/>
          <w:rFonts w:ascii="Calibri" w:hAnsi="Calibri" w:cs="Calibri"/>
        </w:rPr>
        <w:t xml:space="preserve"> los días </w:t>
      </w:r>
      <w:r>
        <w:rPr>
          <w:rStyle w:val="normaltextrun"/>
          <w:rFonts w:ascii="Calibri" w:hAnsi="Calibri" w:cs="Calibri"/>
        </w:rPr>
        <w:t>8</w:t>
      </w:r>
      <w:r w:rsidR="00A547B5" w:rsidRPr="00073EF4">
        <w:rPr>
          <w:rStyle w:val="normaltextrun"/>
          <w:rFonts w:ascii="Calibri" w:hAnsi="Calibri" w:cs="Calibri"/>
        </w:rPr>
        <w:t xml:space="preserve"> de marzo y </w:t>
      </w:r>
      <w:r>
        <w:rPr>
          <w:rStyle w:val="normaltextrun"/>
          <w:rFonts w:ascii="Calibri" w:hAnsi="Calibri" w:cs="Calibri"/>
        </w:rPr>
        <w:t>2</w:t>
      </w:r>
      <w:r w:rsidR="00A547B5" w:rsidRPr="00073EF4">
        <w:rPr>
          <w:rStyle w:val="normaltextrun"/>
          <w:rFonts w:ascii="Calibri" w:hAnsi="Calibri" w:cs="Calibri"/>
        </w:rPr>
        <w:t>2 de marzo de 202</w:t>
      </w:r>
      <w:r>
        <w:rPr>
          <w:rStyle w:val="normaltextrun"/>
          <w:rFonts w:ascii="Calibri" w:hAnsi="Calibri" w:cs="Calibri"/>
        </w:rPr>
        <w:t>5</w:t>
      </w:r>
      <w:r w:rsidR="00A547B5" w:rsidRPr="00073EF4">
        <w:rPr>
          <w:rStyle w:val="normaltextrun"/>
          <w:rFonts w:ascii="Calibri" w:hAnsi="Calibri" w:cs="Calibri"/>
        </w:rPr>
        <w:t>.</w:t>
      </w:r>
      <w:r w:rsidR="00A547B5" w:rsidRPr="00073EF4">
        <w:rPr>
          <w:rStyle w:val="eop"/>
          <w:rFonts w:ascii="Calibri" w:hAnsi="Calibri" w:cs="Calibri"/>
        </w:rPr>
        <w:t> </w:t>
      </w:r>
    </w:p>
    <w:p w14:paraId="4E693AFF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6092732" w14:textId="77777777" w:rsidR="00A547B5" w:rsidRDefault="00A547B5" w:rsidP="002F2B0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Se comunicará vía </w:t>
      </w:r>
      <w:r w:rsidR="000952CC">
        <w:rPr>
          <w:rStyle w:val="normaltextrun"/>
          <w:rFonts w:ascii="Calibri" w:hAnsi="Calibri" w:cs="Calibri"/>
        </w:rPr>
        <w:t>telefónica</w:t>
      </w:r>
      <w:r>
        <w:rPr>
          <w:rStyle w:val="normaltextrun"/>
          <w:rFonts w:ascii="Calibri" w:hAnsi="Calibri" w:cs="Calibri"/>
        </w:rPr>
        <w:t xml:space="preserve"> o e-mail a los 8 aspirantes y a </w:t>
      </w:r>
      <w:proofErr w:type="gramStart"/>
      <w:r>
        <w:rPr>
          <w:rStyle w:val="normaltextrun"/>
          <w:rFonts w:ascii="Calibri" w:hAnsi="Calibri" w:cs="Calibri"/>
        </w:rPr>
        <w:t>los</w:t>
      </w:r>
      <w:proofErr w:type="gramEnd"/>
      <w:r>
        <w:rPr>
          <w:rStyle w:val="normaltextrun"/>
          <w:rFonts w:ascii="Calibri" w:hAnsi="Calibri" w:cs="Calibri"/>
        </w:rPr>
        <w:t xml:space="preserve"> reservas q</w:t>
      </w:r>
      <w:r w:rsidR="00073EF4">
        <w:rPr>
          <w:rStyle w:val="normaltextrun"/>
          <w:rFonts w:ascii="Calibri" w:hAnsi="Calibri" w:cs="Calibri"/>
        </w:rPr>
        <w:t>ue actuarán en la semifinal el 5</w:t>
      </w:r>
      <w:r>
        <w:rPr>
          <w:rStyle w:val="normaltextrun"/>
          <w:rFonts w:ascii="Calibri" w:hAnsi="Calibri" w:cs="Calibri"/>
        </w:rPr>
        <w:t xml:space="preserve"> de </w:t>
      </w:r>
      <w:r w:rsidR="00073EF4">
        <w:rPr>
          <w:rStyle w:val="normaltextrun"/>
          <w:rFonts w:ascii="Calibri" w:hAnsi="Calibri" w:cs="Calibri"/>
        </w:rPr>
        <w:t>Abril</w:t>
      </w:r>
      <w:r>
        <w:rPr>
          <w:rStyle w:val="normaltextrun"/>
          <w:rFonts w:ascii="Calibri" w:hAnsi="Calibri" w:cs="Calibri"/>
        </w:rPr>
        <w:t xml:space="preserve"> de 202</w:t>
      </w:r>
      <w:r w:rsidR="00073EF4">
        <w:rPr>
          <w:rStyle w:val="normaltextrun"/>
          <w:rFonts w:ascii="Calibri" w:hAnsi="Calibri" w:cs="Calibri"/>
        </w:rPr>
        <w:t>5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18318BD9" w14:textId="77777777" w:rsidR="002F2B03" w:rsidRDefault="002F2B03" w:rsidP="002F2B0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</w:p>
    <w:p w14:paraId="3FCEBFC6" w14:textId="77777777" w:rsidR="002F2B03" w:rsidRDefault="002F2B03" w:rsidP="002F2B0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Se comunicará vía </w:t>
      </w:r>
      <w:r w:rsidR="000952CC">
        <w:rPr>
          <w:rStyle w:val="normaltextrun"/>
          <w:rFonts w:ascii="Calibri" w:hAnsi="Calibri" w:cs="Calibri"/>
        </w:rPr>
        <w:t>telefónica</w:t>
      </w:r>
      <w:r>
        <w:rPr>
          <w:rStyle w:val="normaltextrun"/>
          <w:rFonts w:ascii="Calibri" w:hAnsi="Calibri" w:cs="Calibri"/>
        </w:rPr>
        <w:t xml:space="preserve"> o e-mail a los 4 aspirantes que actuarán en la final del 24 de Agosto de 2025.</w:t>
      </w:r>
    </w:p>
    <w:p w14:paraId="799FF4C1" w14:textId="77777777" w:rsidR="002F2B03" w:rsidRDefault="002F2B03" w:rsidP="002F2B03">
      <w:pPr>
        <w:pStyle w:val="Prrafodelista"/>
        <w:rPr>
          <w:rFonts w:ascii="Calibri" w:hAnsi="Calibri" w:cs="Calibri"/>
        </w:rPr>
      </w:pPr>
    </w:p>
    <w:p w14:paraId="087D8A8D" w14:textId="77777777" w:rsidR="00A547B5" w:rsidRDefault="002F2B03" w:rsidP="002F2B0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</w:t>
      </w:r>
      <w:r w:rsidR="00A547B5" w:rsidRPr="002F2B03">
        <w:rPr>
          <w:rStyle w:val="normaltextrun"/>
          <w:rFonts w:ascii="Calibri" w:hAnsi="Calibri" w:cs="Calibri"/>
        </w:rPr>
        <w:t xml:space="preserve">as tientas </w:t>
      </w:r>
      <w:r>
        <w:rPr>
          <w:rStyle w:val="normaltextrun"/>
          <w:rFonts w:ascii="Calibri" w:hAnsi="Calibri" w:cs="Calibri"/>
        </w:rPr>
        <w:t xml:space="preserve">de los días 8 y 22 de Marzo de 2025 </w:t>
      </w:r>
      <w:r w:rsidR="00A547B5" w:rsidRPr="002F2B03">
        <w:rPr>
          <w:rStyle w:val="normaltextrun"/>
          <w:rFonts w:ascii="Calibri" w:hAnsi="Calibri" w:cs="Calibri"/>
        </w:rPr>
        <w:t>comenzarán a las 1</w:t>
      </w:r>
      <w:r>
        <w:rPr>
          <w:rStyle w:val="normaltextrun"/>
          <w:rFonts w:ascii="Calibri" w:hAnsi="Calibri" w:cs="Calibri"/>
        </w:rPr>
        <w:t>6:3</w:t>
      </w:r>
      <w:r w:rsidR="00A547B5" w:rsidRPr="002F2B03">
        <w:rPr>
          <w:rStyle w:val="normaltextrun"/>
          <w:rFonts w:ascii="Calibri" w:hAnsi="Calibri" w:cs="Calibri"/>
        </w:rPr>
        <w:t xml:space="preserve">0h de la </w:t>
      </w:r>
      <w:r>
        <w:rPr>
          <w:rStyle w:val="normaltextrun"/>
          <w:rFonts w:ascii="Calibri" w:hAnsi="Calibri" w:cs="Calibri"/>
        </w:rPr>
        <w:t>tarde</w:t>
      </w:r>
      <w:r w:rsidR="00A547B5" w:rsidRPr="002F2B03">
        <w:rPr>
          <w:rStyle w:val="normaltextrun"/>
          <w:rFonts w:ascii="Calibri" w:hAnsi="Calibri" w:cs="Calibri"/>
        </w:rPr>
        <w:t>, procediendo al sorteo de actuación y ganado a las 1</w:t>
      </w:r>
      <w:r>
        <w:rPr>
          <w:rStyle w:val="normaltextrun"/>
          <w:rFonts w:ascii="Calibri" w:hAnsi="Calibri" w:cs="Calibri"/>
        </w:rPr>
        <w:t>6</w:t>
      </w:r>
      <w:r w:rsidR="00A547B5" w:rsidRPr="002F2B03">
        <w:rPr>
          <w:rStyle w:val="normaltextrun"/>
          <w:rFonts w:ascii="Calibri" w:hAnsi="Calibri" w:cs="Calibri"/>
        </w:rPr>
        <w:t>:</w:t>
      </w:r>
      <w:r>
        <w:rPr>
          <w:rStyle w:val="normaltextrun"/>
          <w:rFonts w:ascii="Calibri" w:hAnsi="Calibri" w:cs="Calibri"/>
        </w:rPr>
        <w:t>0</w:t>
      </w:r>
      <w:r w:rsidR="00A547B5" w:rsidRPr="002F2B03">
        <w:rPr>
          <w:rStyle w:val="normaltextrun"/>
          <w:rFonts w:ascii="Calibri" w:hAnsi="Calibri" w:cs="Calibri"/>
        </w:rPr>
        <w:t>0. Todo aspirante que no esté preparado a la hora del sorteo será excluido del certamen, ocupando su plaza el primer reserva.</w:t>
      </w:r>
      <w:r w:rsidR="00A547B5" w:rsidRPr="002F2B03">
        <w:rPr>
          <w:rStyle w:val="eop"/>
          <w:rFonts w:ascii="Calibri" w:hAnsi="Calibri" w:cs="Calibri"/>
        </w:rPr>
        <w:t> </w:t>
      </w:r>
    </w:p>
    <w:p w14:paraId="5338EF0E" w14:textId="77777777" w:rsidR="002F2B03" w:rsidRDefault="002F2B03" w:rsidP="002F2B03">
      <w:pPr>
        <w:pStyle w:val="Prrafodelista"/>
        <w:rPr>
          <w:rFonts w:ascii="Calibri" w:hAnsi="Calibri" w:cs="Calibri"/>
        </w:rPr>
      </w:pPr>
    </w:p>
    <w:p w14:paraId="4A37CFE4" w14:textId="77777777" w:rsidR="00A547B5" w:rsidRPr="002F2B03" w:rsidRDefault="002F2B03" w:rsidP="002F2B0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 tienta semif</w:t>
      </w:r>
      <w:r w:rsidR="00A547B5" w:rsidRPr="002F2B03">
        <w:rPr>
          <w:rStyle w:val="normaltextrun"/>
          <w:rFonts w:ascii="Calibri" w:hAnsi="Calibri" w:cs="Calibri"/>
        </w:rPr>
        <w:t xml:space="preserve">inal que se celebrará el </w:t>
      </w:r>
      <w:r>
        <w:rPr>
          <w:rStyle w:val="normaltextrun"/>
          <w:rFonts w:ascii="Calibri" w:hAnsi="Calibri" w:cs="Calibri"/>
        </w:rPr>
        <w:t>5</w:t>
      </w:r>
      <w:r w:rsidR="00A547B5" w:rsidRPr="002F2B03">
        <w:rPr>
          <w:rStyle w:val="normaltextrun"/>
          <w:rFonts w:ascii="Calibri" w:hAnsi="Calibri" w:cs="Calibri"/>
        </w:rPr>
        <w:t xml:space="preserve"> de abril de 202</w:t>
      </w:r>
      <w:r>
        <w:rPr>
          <w:rStyle w:val="normaltextrun"/>
          <w:rFonts w:ascii="Calibri" w:hAnsi="Calibri" w:cs="Calibri"/>
        </w:rPr>
        <w:t>5</w:t>
      </w:r>
      <w:r w:rsidR="00A547B5" w:rsidRPr="002F2B03">
        <w:rPr>
          <w:rStyle w:val="normaltextrun"/>
          <w:rFonts w:ascii="Calibri" w:hAnsi="Calibri" w:cs="Calibri"/>
        </w:rPr>
        <w:t xml:space="preserve"> comenzará a las 17:00h de la tarde, el sorteo del ganado </w:t>
      </w:r>
      <w:r>
        <w:rPr>
          <w:rStyle w:val="normaltextrun"/>
          <w:rFonts w:ascii="Calibri" w:hAnsi="Calibri" w:cs="Calibri"/>
        </w:rPr>
        <w:t xml:space="preserve">y puesto de actuación </w:t>
      </w:r>
      <w:r w:rsidR="00A547B5" w:rsidRPr="002F2B03">
        <w:rPr>
          <w:rStyle w:val="normaltextrun"/>
          <w:rFonts w:ascii="Calibri" w:hAnsi="Calibri" w:cs="Calibri"/>
        </w:rPr>
        <w:t>se realizará a las 16:30h.</w:t>
      </w:r>
      <w:r w:rsidR="00A547B5" w:rsidRPr="002F2B03">
        <w:rPr>
          <w:rStyle w:val="eop"/>
          <w:rFonts w:ascii="Calibri" w:hAnsi="Calibri" w:cs="Calibri"/>
        </w:rPr>
        <w:t> </w:t>
      </w:r>
    </w:p>
    <w:p w14:paraId="5A2F3591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026F06A" w14:textId="77777777" w:rsidR="00A547B5" w:rsidRDefault="00A547B5" w:rsidP="002F2B0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 todos los sorteos se tendrá en cuenta el orden de antigüedad de los aspirantes en su carné de novillero.</w:t>
      </w:r>
      <w:r>
        <w:rPr>
          <w:rStyle w:val="eop"/>
          <w:rFonts w:ascii="Calibri" w:hAnsi="Calibri" w:cs="Calibri"/>
        </w:rPr>
        <w:t> </w:t>
      </w:r>
    </w:p>
    <w:p w14:paraId="50E1EC32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62F2444" w14:textId="77777777" w:rsidR="00A547B5" w:rsidRDefault="00A547B5" w:rsidP="002F2B0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Las Fases Clasificatorias serán de la siguiente manera:</w:t>
      </w:r>
      <w:r>
        <w:rPr>
          <w:rStyle w:val="eop"/>
          <w:rFonts w:ascii="Calibri" w:hAnsi="Calibri" w:cs="Calibri"/>
        </w:rPr>
        <w:t> </w:t>
      </w:r>
    </w:p>
    <w:p w14:paraId="598EFFF8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      </w:t>
      </w:r>
      <w:r>
        <w:rPr>
          <w:rStyle w:val="eop"/>
          <w:rFonts w:ascii="Calibri" w:hAnsi="Calibri" w:cs="Calibri"/>
        </w:rPr>
        <w:t> </w:t>
      </w:r>
    </w:p>
    <w:p w14:paraId="5DFEC0EE" w14:textId="77777777" w:rsidR="00A547B5" w:rsidRDefault="002F2B03" w:rsidP="00A547B5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8</w:t>
      </w:r>
      <w:r w:rsidR="00A547B5">
        <w:rPr>
          <w:rStyle w:val="normaltextrun"/>
          <w:rFonts w:ascii="Calibri" w:hAnsi="Calibri" w:cs="Calibri"/>
          <w:b/>
          <w:bCs/>
          <w:u w:val="single"/>
        </w:rPr>
        <w:t xml:space="preserve"> de </w:t>
      </w:r>
      <w:r w:rsidR="006429FA">
        <w:rPr>
          <w:rStyle w:val="normaltextrun"/>
          <w:rFonts w:ascii="Calibri" w:hAnsi="Calibri" w:cs="Calibri"/>
          <w:b/>
          <w:bCs/>
          <w:u w:val="single"/>
        </w:rPr>
        <w:t>M</w:t>
      </w:r>
      <w:r w:rsidR="00A547B5">
        <w:rPr>
          <w:rStyle w:val="normaltextrun"/>
          <w:rFonts w:ascii="Calibri" w:hAnsi="Calibri" w:cs="Calibri"/>
          <w:b/>
          <w:bCs/>
          <w:u w:val="single"/>
        </w:rPr>
        <w:t>arzo</w:t>
      </w:r>
      <w:r>
        <w:rPr>
          <w:rStyle w:val="normaltextrun"/>
          <w:rFonts w:ascii="Calibri" w:hAnsi="Calibri" w:cs="Calibri"/>
        </w:rPr>
        <w:t xml:space="preserve">, 12 aspirantes seleccionados según los grupos realizados, tentándose </w:t>
      </w:r>
      <w:r w:rsidR="00A547B5">
        <w:rPr>
          <w:rStyle w:val="normaltextrun"/>
          <w:rFonts w:ascii="Calibri" w:hAnsi="Calibri" w:cs="Calibri"/>
        </w:rPr>
        <w:t xml:space="preserve">4 erales, 1 para cada </w:t>
      </w:r>
      <w:r>
        <w:rPr>
          <w:rStyle w:val="normaltextrun"/>
          <w:rFonts w:ascii="Calibri" w:hAnsi="Calibri" w:cs="Calibri"/>
        </w:rPr>
        <w:t>3</w:t>
      </w:r>
      <w:r w:rsidR="00A547B5">
        <w:rPr>
          <w:rStyle w:val="normaltextrun"/>
          <w:rFonts w:ascii="Calibri" w:hAnsi="Calibri" w:cs="Calibri"/>
        </w:rPr>
        <w:t xml:space="preserve"> aspirantes. </w:t>
      </w:r>
      <w:r w:rsidR="00A547B5">
        <w:rPr>
          <w:rStyle w:val="eop"/>
          <w:rFonts w:ascii="Calibri" w:hAnsi="Calibri" w:cs="Calibri"/>
        </w:rPr>
        <w:t> </w:t>
      </w:r>
    </w:p>
    <w:p w14:paraId="113C63A0" w14:textId="77777777" w:rsidR="002F2B03" w:rsidRDefault="002F2B03" w:rsidP="002F2B0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</w:p>
    <w:p w14:paraId="54C69996" w14:textId="77777777" w:rsidR="00A547B5" w:rsidRDefault="002F2B03" w:rsidP="00A547B5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2</w:t>
      </w:r>
      <w:r w:rsidR="00A547B5">
        <w:rPr>
          <w:rStyle w:val="normaltextrun"/>
          <w:rFonts w:ascii="Calibri" w:hAnsi="Calibri" w:cs="Calibri"/>
          <w:b/>
          <w:bCs/>
          <w:u w:val="single"/>
        </w:rPr>
        <w:t xml:space="preserve">2 de </w:t>
      </w:r>
      <w:r w:rsidR="006429FA">
        <w:rPr>
          <w:rStyle w:val="normaltextrun"/>
          <w:rFonts w:ascii="Calibri" w:hAnsi="Calibri" w:cs="Calibri"/>
          <w:b/>
          <w:bCs/>
          <w:u w:val="single"/>
        </w:rPr>
        <w:t>M</w:t>
      </w:r>
      <w:r w:rsidR="00A547B5">
        <w:rPr>
          <w:rStyle w:val="normaltextrun"/>
          <w:rFonts w:ascii="Calibri" w:hAnsi="Calibri" w:cs="Calibri"/>
          <w:b/>
          <w:bCs/>
          <w:u w:val="single"/>
        </w:rPr>
        <w:t>arzo</w:t>
      </w:r>
      <w:r w:rsidR="00A547B5"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</w:rPr>
        <w:t>12</w:t>
      </w:r>
      <w:r w:rsidR="00A547B5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siguientes aspirantes </w:t>
      </w:r>
      <w:r w:rsidR="00A547B5">
        <w:rPr>
          <w:rStyle w:val="normaltextrun"/>
          <w:rFonts w:ascii="Calibri" w:hAnsi="Calibri" w:cs="Calibri"/>
        </w:rPr>
        <w:t>seleccionados</w:t>
      </w:r>
      <w:r>
        <w:rPr>
          <w:rStyle w:val="normaltextrun"/>
          <w:rFonts w:ascii="Calibri" w:hAnsi="Calibri" w:cs="Calibri"/>
        </w:rPr>
        <w:t xml:space="preserve"> según los grupos realizados</w:t>
      </w:r>
      <w:r w:rsidR="00A547B5">
        <w:rPr>
          <w:rStyle w:val="normaltextrun"/>
          <w:rFonts w:ascii="Calibri" w:hAnsi="Calibri" w:cs="Calibri"/>
        </w:rPr>
        <w:t xml:space="preserve">, </w:t>
      </w:r>
      <w:r w:rsidR="000952CC">
        <w:rPr>
          <w:rStyle w:val="normaltextrun"/>
          <w:rFonts w:ascii="Calibri" w:hAnsi="Calibri" w:cs="Calibri"/>
        </w:rPr>
        <w:t>tentándose</w:t>
      </w:r>
      <w:r w:rsidR="00A547B5">
        <w:rPr>
          <w:rStyle w:val="normaltextrun"/>
          <w:rFonts w:ascii="Calibri" w:hAnsi="Calibri" w:cs="Calibri"/>
        </w:rPr>
        <w:t xml:space="preserve"> 4 erales, 1 para cada </w:t>
      </w:r>
      <w:r>
        <w:rPr>
          <w:rStyle w:val="normaltextrun"/>
          <w:rFonts w:ascii="Calibri" w:hAnsi="Calibri" w:cs="Calibri"/>
        </w:rPr>
        <w:t>3</w:t>
      </w:r>
      <w:r w:rsidR="00A547B5">
        <w:rPr>
          <w:rStyle w:val="normaltextrun"/>
          <w:rFonts w:ascii="Calibri" w:hAnsi="Calibri" w:cs="Calibri"/>
        </w:rPr>
        <w:t xml:space="preserve"> aspirantes. </w:t>
      </w:r>
      <w:r w:rsidR="00A547B5">
        <w:rPr>
          <w:rStyle w:val="eop"/>
          <w:rFonts w:ascii="Calibri" w:hAnsi="Calibri" w:cs="Calibri"/>
        </w:rPr>
        <w:t> </w:t>
      </w:r>
    </w:p>
    <w:p w14:paraId="61FEECA0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BC8ADDD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De estas </w:t>
      </w:r>
      <w:r w:rsidR="002F2B03">
        <w:rPr>
          <w:rStyle w:val="normaltextrun"/>
          <w:rFonts w:ascii="Calibri" w:hAnsi="Calibri" w:cs="Calibri"/>
          <w:b/>
          <w:bCs/>
        </w:rPr>
        <w:t>dos</w:t>
      </w:r>
      <w:r>
        <w:rPr>
          <w:rStyle w:val="normaltextrun"/>
          <w:rFonts w:ascii="Calibri" w:hAnsi="Calibri" w:cs="Calibri"/>
          <w:b/>
          <w:bCs/>
        </w:rPr>
        <w:t xml:space="preserve"> eliminatorias se clasificarán los 8 mejores en puntuación,</w:t>
      </w:r>
      <w:r w:rsidR="006429FA">
        <w:rPr>
          <w:rStyle w:val="normaltextrun"/>
          <w:rFonts w:ascii="Calibri" w:hAnsi="Calibri" w:cs="Calibri"/>
          <w:b/>
          <w:bCs/>
        </w:rPr>
        <w:t xml:space="preserve"> según las puntuaciones emitidas por el jurado</w:t>
      </w:r>
      <w:r>
        <w:rPr>
          <w:rStyle w:val="normaltextrun"/>
          <w:rFonts w:ascii="Calibri" w:hAnsi="Calibri" w:cs="Calibri"/>
        </w:rPr>
        <w:t>. También se incluirán 2 reservas para la tienta de la semifinal, estos serán los clasificados en 9º y 10º lugar.</w:t>
      </w:r>
      <w:r>
        <w:rPr>
          <w:rStyle w:val="eop"/>
          <w:rFonts w:ascii="Calibri" w:hAnsi="Calibri" w:cs="Calibri"/>
        </w:rPr>
        <w:t> </w:t>
      </w:r>
    </w:p>
    <w:p w14:paraId="2CC2B4CE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49EFB2F" w14:textId="77777777" w:rsidR="00A547B5" w:rsidRDefault="006429FA" w:rsidP="00A547B5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5</w:t>
      </w:r>
      <w:r w:rsidR="00A547B5">
        <w:rPr>
          <w:rStyle w:val="normaltextrun"/>
          <w:rFonts w:ascii="Calibri" w:hAnsi="Calibri" w:cs="Calibri"/>
          <w:b/>
          <w:bCs/>
          <w:u w:val="single"/>
        </w:rPr>
        <w:t xml:space="preserve"> de </w:t>
      </w:r>
      <w:r>
        <w:rPr>
          <w:rStyle w:val="normaltextrun"/>
          <w:rFonts w:ascii="Calibri" w:hAnsi="Calibri" w:cs="Calibri"/>
          <w:b/>
          <w:bCs/>
          <w:u w:val="single"/>
        </w:rPr>
        <w:t>Abril - SEMIFINAL</w:t>
      </w:r>
      <w:r w:rsidR="00A547B5">
        <w:rPr>
          <w:rStyle w:val="normaltextrun"/>
          <w:rFonts w:ascii="Calibri" w:hAnsi="Calibri" w:cs="Calibri"/>
        </w:rPr>
        <w:t xml:space="preserve">, los 8 clasificados en las </w:t>
      </w:r>
      <w:r>
        <w:rPr>
          <w:rStyle w:val="normaltextrun"/>
          <w:rFonts w:ascii="Calibri" w:hAnsi="Calibri" w:cs="Calibri"/>
        </w:rPr>
        <w:t>dos</w:t>
      </w:r>
      <w:r w:rsidR="00A547B5">
        <w:rPr>
          <w:rStyle w:val="normaltextrun"/>
          <w:rFonts w:ascii="Calibri" w:hAnsi="Calibri" w:cs="Calibri"/>
        </w:rPr>
        <w:t xml:space="preserve"> clasificaciones anteriores, lidiándose 4 erales, 1 para cada 2 aspirantes.  </w:t>
      </w:r>
      <w:r w:rsidR="00A547B5">
        <w:rPr>
          <w:rStyle w:val="eop"/>
          <w:rFonts w:ascii="Calibri" w:hAnsi="Calibri" w:cs="Calibri"/>
        </w:rPr>
        <w:t> </w:t>
      </w:r>
    </w:p>
    <w:p w14:paraId="22170455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80DE494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De esta eliminatoria se clasificarán los </w:t>
      </w:r>
      <w:r w:rsidR="006429FA">
        <w:rPr>
          <w:rStyle w:val="normaltextrun"/>
          <w:rFonts w:ascii="Calibri" w:hAnsi="Calibri" w:cs="Calibri"/>
          <w:b/>
          <w:bCs/>
        </w:rPr>
        <w:t>4</w:t>
      </w:r>
      <w:r>
        <w:rPr>
          <w:rStyle w:val="normaltextrun"/>
          <w:rFonts w:ascii="Calibri" w:hAnsi="Calibri" w:cs="Calibri"/>
          <w:b/>
          <w:bCs/>
        </w:rPr>
        <w:t xml:space="preserve"> mejores en puntuación</w:t>
      </w:r>
      <w:r>
        <w:rPr>
          <w:rStyle w:val="normaltextrun"/>
          <w:rFonts w:ascii="Calibri" w:hAnsi="Calibri" w:cs="Calibri"/>
        </w:rPr>
        <w:t xml:space="preserve"> que actuarán en la gran final. La resolución del jurado se conocerá en los días siguientes </w:t>
      </w:r>
      <w:r w:rsidR="006429FA">
        <w:rPr>
          <w:rStyle w:val="normaltextrun"/>
          <w:rFonts w:ascii="Calibri" w:hAnsi="Calibri" w:cs="Calibri"/>
        </w:rPr>
        <w:t xml:space="preserve">a </w:t>
      </w:r>
      <w:r>
        <w:rPr>
          <w:rStyle w:val="normaltextrun"/>
          <w:rFonts w:ascii="Calibri" w:hAnsi="Calibri" w:cs="Calibri"/>
        </w:rPr>
        <w:t>la tienta.</w:t>
      </w:r>
      <w:r>
        <w:rPr>
          <w:rStyle w:val="eop"/>
          <w:rFonts w:ascii="Calibri" w:hAnsi="Calibri" w:cs="Calibri"/>
        </w:rPr>
        <w:t> </w:t>
      </w:r>
    </w:p>
    <w:p w14:paraId="7806E857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C0C44FF" w14:textId="3251D410" w:rsidR="00A547B5" w:rsidRDefault="006429FA" w:rsidP="00A547B5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24</w:t>
      </w:r>
      <w:r w:rsidR="00A547B5">
        <w:rPr>
          <w:rStyle w:val="normaltextrun"/>
          <w:rFonts w:ascii="Calibri" w:hAnsi="Calibri" w:cs="Calibri"/>
          <w:b/>
          <w:bCs/>
          <w:u w:val="single"/>
        </w:rPr>
        <w:t xml:space="preserve"> de </w:t>
      </w:r>
      <w:r w:rsidR="00D2531B">
        <w:rPr>
          <w:rStyle w:val="normaltextrun"/>
          <w:rFonts w:ascii="Calibri" w:hAnsi="Calibri" w:cs="Calibri"/>
          <w:b/>
          <w:bCs/>
          <w:u w:val="single"/>
        </w:rPr>
        <w:t xml:space="preserve">Agosto – GRAN FINAL </w:t>
      </w:r>
    </w:p>
    <w:p w14:paraId="3DBFB9FC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923C27B" w14:textId="3C40A3A4" w:rsidR="00D2531B" w:rsidRDefault="00D2531B" w:rsidP="00D2531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Los 4 clasificados de la fase semifinal </w:t>
      </w:r>
      <w:proofErr w:type="spellStart"/>
      <w:r>
        <w:rPr>
          <w:rStyle w:val="normaltextrun"/>
          <w:rFonts w:ascii="Calibri" w:hAnsi="Calibri" w:cs="Calibri"/>
        </w:rPr>
        <w:t>lidiandose</w:t>
      </w:r>
      <w:proofErr w:type="spellEnd"/>
      <w:r>
        <w:rPr>
          <w:rStyle w:val="normaltextrun"/>
          <w:rFonts w:ascii="Calibri" w:hAnsi="Calibri" w:cs="Calibri"/>
        </w:rPr>
        <w:t xml:space="preserve"> 4 erales, 1 para cada aspirante.  </w:t>
      </w:r>
      <w:r>
        <w:rPr>
          <w:rStyle w:val="eop"/>
          <w:rFonts w:ascii="Calibri" w:hAnsi="Calibri" w:cs="Calibri"/>
        </w:rPr>
        <w:t> </w:t>
      </w:r>
    </w:p>
    <w:p w14:paraId="08413891" w14:textId="77777777" w:rsidR="00D2531B" w:rsidRDefault="00D2531B" w:rsidP="00A54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7F4EE018" w14:textId="755FCC9B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El triunfador saldrá del mejor de la puntuación emitida por el jurado de los </w:t>
      </w:r>
      <w:r w:rsidR="006429FA">
        <w:rPr>
          <w:rStyle w:val="normaltextrun"/>
          <w:rFonts w:ascii="Calibri" w:hAnsi="Calibri" w:cs="Calibri"/>
        </w:rPr>
        <w:t>cuatro</w:t>
      </w:r>
      <w:r>
        <w:rPr>
          <w:rStyle w:val="normaltextrun"/>
          <w:rFonts w:ascii="Calibri" w:hAnsi="Calibri" w:cs="Calibri"/>
        </w:rPr>
        <w:t xml:space="preserve"> clasificados que participarán en la final.</w:t>
      </w:r>
      <w:r w:rsidR="006429FA">
        <w:rPr>
          <w:rStyle w:val="normaltextrun"/>
          <w:rFonts w:ascii="Calibri" w:hAnsi="Calibri" w:cs="Calibri"/>
        </w:rPr>
        <w:t xml:space="preserve"> La final será un</w:t>
      </w:r>
      <w:r w:rsidR="00D2531B">
        <w:rPr>
          <w:rStyle w:val="normaltextrun"/>
          <w:rFonts w:ascii="Calibri" w:hAnsi="Calibri" w:cs="Calibri"/>
        </w:rPr>
        <w:t xml:space="preserve"> tentadero en la plaza de toros de </w:t>
      </w:r>
      <w:proofErr w:type="spellStart"/>
      <w:r w:rsidR="00D2531B">
        <w:rPr>
          <w:rStyle w:val="normaltextrun"/>
          <w:rFonts w:ascii="Calibri" w:hAnsi="Calibri" w:cs="Calibri"/>
        </w:rPr>
        <w:t>Candeleda</w:t>
      </w:r>
      <w:proofErr w:type="spellEnd"/>
      <w:r w:rsidR="00D2531B">
        <w:rPr>
          <w:rStyle w:val="normaltextrun"/>
          <w:rFonts w:ascii="Calibri" w:hAnsi="Calibri" w:cs="Calibri"/>
        </w:rPr>
        <w:t>, ubicada en el marco de la Plaza Mayor de la localidad</w:t>
      </w:r>
      <w:r>
        <w:rPr>
          <w:rStyle w:val="normaltextrun"/>
          <w:rFonts w:ascii="Calibri" w:hAnsi="Calibri" w:cs="Calibri"/>
        </w:rPr>
        <w:t xml:space="preserve">. La indumentaria que deberán vestir en la final será traje </w:t>
      </w:r>
      <w:r w:rsidR="00D2531B">
        <w:rPr>
          <w:rStyle w:val="normaltextrun"/>
          <w:rFonts w:ascii="Calibri" w:hAnsi="Calibri" w:cs="Calibri"/>
        </w:rPr>
        <w:t>corto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0FF7F9F9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73D85AC" w14:textId="77777777" w:rsidR="00A547B5" w:rsidRDefault="00A547B5" w:rsidP="006429F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Los aspirantes, podrán informarse de su paso a la eliminatoria siguiente, llamando al teléfono del Ayuntamiento 920 380 001 o en la página Web municipal </w:t>
      </w:r>
      <w:hyperlink r:id="rId6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u w:val="single"/>
          </w:rPr>
          <w:t>www.ayuntamientocandeleda.es</w:t>
        </w:r>
      </w:hyperlink>
      <w:r>
        <w:rPr>
          <w:rStyle w:val="eop"/>
          <w:rFonts w:ascii="Calibri" w:hAnsi="Calibri" w:cs="Calibri"/>
        </w:rPr>
        <w:t> </w:t>
      </w:r>
    </w:p>
    <w:p w14:paraId="4E3DE483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77444F1" w14:textId="698B5642" w:rsidR="00A547B5" w:rsidRDefault="00A547B5" w:rsidP="006429F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Todos los erales</w:t>
      </w:r>
      <w:r w:rsidR="006429FA">
        <w:rPr>
          <w:rStyle w:val="normaltextrun"/>
          <w:rFonts w:ascii="Calibri" w:hAnsi="Calibri" w:cs="Calibri"/>
        </w:rPr>
        <w:t xml:space="preserve">, </w:t>
      </w:r>
      <w:bookmarkStart w:id="0" w:name="_GoBack"/>
      <w:bookmarkEnd w:id="0"/>
      <w:r>
        <w:rPr>
          <w:rStyle w:val="normaltextrun"/>
          <w:rFonts w:ascii="Calibri" w:hAnsi="Calibri" w:cs="Calibri"/>
        </w:rPr>
        <w:t>serán tentados en el caballo de picar con la puya reglamentaria para este tipo de eventos, entrando al caballo las veces que estime oportuno el ganadero o en su defecto el presidente del jurado.</w:t>
      </w:r>
      <w:r>
        <w:rPr>
          <w:rStyle w:val="eop"/>
          <w:rFonts w:ascii="Calibri" w:hAnsi="Calibri" w:cs="Calibri"/>
        </w:rPr>
        <w:t> </w:t>
      </w:r>
    </w:p>
    <w:p w14:paraId="028592BE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95B378C" w14:textId="77777777" w:rsidR="00A547B5" w:rsidRDefault="00A547B5" w:rsidP="006429F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En todas las eliminatorias se procederá al sorteo </w:t>
      </w:r>
      <w:r w:rsidR="006429FA">
        <w:rPr>
          <w:rStyle w:val="normaltextrun"/>
          <w:rFonts w:ascii="Calibri" w:hAnsi="Calibri" w:cs="Calibri"/>
        </w:rPr>
        <w:t xml:space="preserve">de los puestos a actuar y </w:t>
      </w:r>
      <w:r>
        <w:rPr>
          <w:rStyle w:val="normaltextrun"/>
          <w:rFonts w:ascii="Calibri" w:hAnsi="Calibri" w:cs="Calibri"/>
        </w:rPr>
        <w:t>del ganado a lidiar.</w:t>
      </w:r>
      <w:r>
        <w:rPr>
          <w:rStyle w:val="eop"/>
          <w:rFonts w:ascii="Calibri" w:hAnsi="Calibri" w:cs="Calibri"/>
        </w:rPr>
        <w:t> </w:t>
      </w:r>
    </w:p>
    <w:p w14:paraId="1B6EDC5E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708B8DA" w14:textId="77777777" w:rsidR="00A547B5" w:rsidRDefault="00A547B5" w:rsidP="006429F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PREMIOS</w:t>
      </w:r>
      <w:r>
        <w:rPr>
          <w:rStyle w:val="eop"/>
          <w:rFonts w:ascii="Calibri" w:hAnsi="Calibri" w:cs="Calibri"/>
        </w:rPr>
        <w:t> </w:t>
      </w:r>
    </w:p>
    <w:p w14:paraId="74A8273C" w14:textId="77777777" w:rsidR="00A547B5" w:rsidRDefault="00A547B5" w:rsidP="00A547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1F610CB" w14:textId="77777777" w:rsidR="00A547B5" w:rsidRPr="006429FA" w:rsidRDefault="00A547B5" w:rsidP="006429FA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429FA">
        <w:rPr>
          <w:rStyle w:val="normaltextrun"/>
          <w:rFonts w:ascii="Calibri" w:hAnsi="Calibri" w:cs="Calibri"/>
          <w:shd w:val="clear" w:color="auto" w:fill="FFFFFF"/>
        </w:rPr>
        <w:t>El premio al triunfador del certamen será un capote de paseo bordado con</w:t>
      </w:r>
      <w:r w:rsidRPr="006429FA">
        <w:rPr>
          <w:rStyle w:val="eop"/>
          <w:rFonts w:ascii="Calibri" w:hAnsi="Calibri" w:cs="Calibri"/>
        </w:rPr>
        <w:t> </w:t>
      </w:r>
      <w:r w:rsidRPr="006429FA">
        <w:rPr>
          <w:rStyle w:val="normaltextrun"/>
          <w:rFonts w:ascii="Calibri" w:hAnsi="Calibri" w:cs="Calibri"/>
          <w:shd w:val="clear" w:color="auto" w:fill="FFFFFF"/>
        </w:rPr>
        <w:t xml:space="preserve">la imagen de la Virgen de Chilla, </w:t>
      </w:r>
      <w:r w:rsidR="006429FA">
        <w:rPr>
          <w:rStyle w:val="normaltextrun"/>
          <w:rFonts w:ascii="Calibri" w:hAnsi="Calibri" w:cs="Calibri"/>
          <w:shd w:val="clear" w:color="auto" w:fill="FFFFFF"/>
        </w:rPr>
        <w:t xml:space="preserve">patrona de nuestra localidad, </w:t>
      </w:r>
      <w:r w:rsidRPr="006429FA">
        <w:rPr>
          <w:rStyle w:val="normaltextrun"/>
          <w:rFonts w:ascii="Calibri" w:hAnsi="Calibri" w:cs="Calibri"/>
          <w:shd w:val="clear" w:color="auto" w:fill="FFFFFF"/>
        </w:rPr>
        <w:t>además de la participación en el</w:t>
      </w:r>
      <w:r w:rsidRPr="006429FA">
        <w:rPr>
          <w:rStyle w:val="normaltextrun"/>
          <w:rFonts w:ascii="Calibri" w:hAnsi="Calibri" w:cs="Calibri"/>
        </w:rPr>
        <w:t xml:space="preserve"> </w:t>
      </w:r>
      <w:r w:rsidR="006429FA">
        <w:rPr>
          <w:rStyle w:val="normaltextrun"/>
          <w:rFonts w:ascii="Calibri" w:hAnsi="Calibri" w:cs="Calibri"/>
          <w:shd w:val="clear" w:color="auto" w:fill="FFFFFF"/>
        </w:rPr>
        <w:t>festival de las fiestas de Septiembre.</w:t>
      </w:r>
    </w:p>
    <w:p w14:paraId="07EF4073" w14:textId="77777777" w:rsidR="00A547B5" w:rsidRDefault="00A547B5" w:rsidP="006429F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El segundo clasificado recibirá un capote de brega.</w:t>
      </w:r>
      <w:r>
        <w:rPr>
          <w:rStyle w:val="eop"/>
          <w:rFonts w:ascii="Calibri" w:hAnsi="Calibri" w:cs="Calibri"/>
        </w:rPr>
        <w:t> </w:t>
      </w:r>
    </w:p>
    <w:p w14:paraId="00882345" w14:textId="77777777" w:rsidR="00A547B5" w:rsidRDefault="00A547B5" w:rsidP="006429F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El tercer clasificado recibirá una muleta.</w:t>
      </w:r>
      <w:r>
        <w:rPr>
          <w:rStyle w:val="eop"/>
          <w:rFonts w:ascii="Calibri" w:hAnsi="Calibri" w:cs="Calibri"/>
        </w:rPr>
        <w:t> </w:t>
      </w:r>
    </w:p>
    <w:p w14:paraId="01BDB6FB" w14:textId="77777777" w:rsidR="00A547B5" w:rsidRDefault="00A547B5" w:rsidP="00A547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6217567" w14:textId="77777777" w:rsidR="00A547B5" w:rsidRDefault="006429FA" w:rsidP="006429F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La participación en este XV</w:t>
      </w:r>
      <w:r w:rsidR="00A547B5">
        <w:rPr>
          <w:rStyle w:val="normaltextrun"/>
          <w:rFonts w:ascii="Calibri" w:hAnsi="Calibri" w:cs="Calibri"/>
        </w:rPr>
        <w:t xml:space="preserve"> Bolsín Taurino “Villa de Candeleda”, supone la aceptación de las presentes normas y el acatamiento de las decisiones del Jurado, que serán inapelables.</w:t>
      </w:r>
      <w:r w:rsidR="00A547B5">
        <w:rPr>
          <w:rStyle w:val="eop"/>
          <w:rFonts w:ascii="Calibri" w:hAnsi="Calibri" w:cs="Calibri"/>
        </w:rPr>
        <w:t> </w:t>
      </w:r>
    </w:p>
    <w:p w14:paraId="2CA1DAED" w14:textId="77777777" w:rsidR="00457FFD" w:rsidRDefault="00457FFD"/>
    <w:sectPr w:rsidR="00457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A0D"/>
    <w:multiLevelType w:val="multilevel"/>
    <w:tmpl w:val="55D2B1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94B49"/>
    <w:multiLevelType w:val="multilevel"/>
    <w:tmpl w:val="C36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27A99"/>
    <w:multiLevelType w:val="multilevel"/>
    <w:tmpl w:val="1D18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6A0FDF"/>
    <w:multiLevelType w:val="multilevel"/>
    <w:tmpl w:val="19C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D14793"/>
    <w:multiLevelType w:val="multilevel"/>
    <w:tmpl w:val="406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4F453C"/>
    <w:multiLevelType w:val="multilevel"/>
    <w:tmpl w:val="C81A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FD3E85"/>
    <w:multiLevelType w:val="multilevel"/>
    <w:tmpl w:val="7218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5843D2"/>
    <w:multiLevelType w:val="multilevel"/>
    <w:tmpl w:val="28F2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4B2509"/>
    <w:multiLevelType w:val="multilevel"/>
    <w:tmpl w:val="0980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C562D3"/>
    <w:multiLevelType w:val="multilevel"/>
    <w:tmpl w:val="FA763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A7910"/>
    <w:multiLevelType w:val="multilevel"/>
    <w:tmpl w:val="3526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7F15F5"/>
    <w:multiLevelType w:val="multilevel"/>
    <w:tmpl w:val="34A4C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10777"/>
    <w:multiLevelType w:val="multilevel"/>
    <w:tmpl w:val="359CEF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253EE"/>
    <w:multiLevelType w:val="multilevel"/>
    <w:tmpl w:val="0EDEC5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C1CE1"/>
    <w:multiLevelType w:val="multilevel"/>
    <w:tmpl w:val="2306E3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353FF"/>
    <w:multiLevelType w:val="multilevel"/>
    <w:tmpl w:val="C49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9E10CB"/>
    <w:multiLevelType w:val="multilevel"/>
    <w:tmpl w:val="ECDAED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0521C"/>
    <w:multiLevelType w:val="multilevel"/>
    <w:tmpl w:val="9D068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24DE3"/>
    <w:multiLevelType w:val="multilevel"/>
    <w:tmpl w:val="65D2B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55001"/>
    <w:multiLevelType w:val="multilevel"/>
    <w:tmpl w:val="FCA878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94652"/>
    <w:multiLevelType w:val="multilevel"/>
    <w:tmpl w:val="DAB00B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379CC"/>
    <w:multiLevelType w:val="multilevel"/>
    <w:tmpl w:val="CA1AF5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93683A"/>
    <w:multiLevelType w:val="multilevel"/>
    <w:tmpl w:val="83F6D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563CD"/>
    <w:multiLevelType w:val="multilevel"/>
    <w:tmpl w:val="EA8ED2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95AE2"/>
    <w:multiLevelType w:val="multilevel"/>
    <w:tmpl w:val="BD7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480"/>
      <w:numFmt w:val="decimalZero"/>
      <w:lvlText w:val="%2"/>
      <w:lvlJc w:val="left"/>
      <w:pPr>
        <w:ind w:left="4144" w:hanging="6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10F51"/>
    <w:multiLevelType w:val="multilevel"/>
    <w:tmpl w:val="84E83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CE5883"/>
    <w:multiLevelType w:val="multilevel"/>
    <w:tmpl w:val="CE4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190F6D"/>
    <w:multiLevelType w:val="multilevel"/>
    <w:tmpl w:val="183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1C7B33"/>
    <w:multiLevelType w:val="multilevel"/>
    <w:tmpl w:val="5A9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BA79AA"/>
    <w:multiLevelType w:val="multilevel"/>
    <w:tmpl w:val="6B9810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27"/>
  </w:num>
  <w:num w:numId="5">
    <w:abstractNumId w:val="5"/>
  </w:num>
  <w:num w:numId="6">
    <w:abstractNumId w:val="24"/>
  </w:num>
  <w:num w:numId="7">
    <w:abstractNumId w:val="11"/>
  </w:num>
  <w:num w:numId="8">
    <w:abstractNumId w:val="18"/>
  </w:num>
  <w:num w:numId="9">
    <w:abstractNumId w:val="25"/>
  </w:num>
  <w:num w:numId="10">
    <w:abstractNumId w:val="17"/>
  </w:num>
  <w:num w:numId="11">
    <w:abstractNumId w:val="9"/>
  </w:num>
  <w:num w:numId="12">
    <w:abstractNumId w:val="22"/>
  </w:num>
  <w:num w:numId="13">
    <w:abstractNumId w:val="23"/>
  </w:num>
  <w:num w:numId="14">
    <w:abstractNumId w:val="16"/>
  </w:num>
  <w:num w:numId="15">
    <w:abstractNumId w:val="0"/>
  </w:num>
  <w:num w:numId="16">
    <w:abstractNumId w:val="29"/>
  </w:num>
  <w:num w:numId="17">
    <w:abstractNumId w:val="12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  <w:num w:numId="22">
    <w:abstractNumId w:val="15"/>
  </w:num>
  <w:num w:numId="23">
    <w:abstractNumId w:val="21"/>
  </w:num>
  <w:num w:numId="24">
    <w:abstractNumId w:val="20"/>
  </w:num>
  <w:num w:numId="25">
    <w:abstractNumId w:val="14"/>
  </w:num>
  <w:num w:numId="26">
    <w:abstractNumId w:val="13"/>
  </w:num>
  <w:num w:numId="27">
    <w:abstractNumId w:val="4"/>
  </w:num>
  <w:num w:numId="28">
    <w:abstractNumId w:val="26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B5"/>
    <w:rsid w:val="00073EF4"/>
    <w:rsid w:val="000952CC"/>
    <w:rsid w:val="002F2B03"/>
    <w:rsid w:val="00457FFD"/>
    <w:rsid w:val="00613610"/>
    <w:rsid w:val="006429FA"/>
    <w:rsid w:val="0079174B"/>
    <w:rsid w:val="0081167C"/>
    <w:rsid w:val="00A547B5"/>
    <w:rsid w:val="00C6683C"/>
    <w:rsid w:val="00D2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AC83"/>
  <w15:docId w15:val="{9EFCC883-A66E-6949-BE3A-7E458103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5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547B5"/>
  </w:style>
  <w:style w:type="character" w:customStyle="1" w:styleId="eop">
    <w:name w:val="eop"/>
    <w:basedOn w:val="Fuentedeprrafopredeter"/>
    <w:rsid w:val="00A547B5"/>
  </w:style>
  <w:style w:type="paragraph" w:styleId="Prrafodelista">
    <w:name w:val="List Paragraph"/>
    <w:basedOn w:val="Normal"/>
    <w:uiPriority w:val="34"/>
    <w:qFormat/>
    <w:rsid w:val="007917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untamientocandeleda.es/" TargetMode="External"/><Relationship Id="rId5" Type="http://schemas.openxmlformats.org/officeDocument/2006/relationships/hyperlink" Target="mailto:ayuntamiento@ayuntamientocandeled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Tomas Iglesias</dc:creator>
  <cp:lastModifiedBy>Tomás Iglesias Sánchez</cp:lastModifiedBy>
  <cp:revision>3</cp:revision>
  <dcterms:created xsi:type="dcterms:W3CDTF">2025-01-22T15:05:00Z</dcterms:created>
  <dcterms:modified xsi:type="dcterms:W3CDTF">2025-01-22T15:08:00Z</dcterms:modified>
</cp:coreProperties>
</file>